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62" w:rsidRPr="00505B62" w:rsidRDefault="00505B62" w:rsidP="00505B62">
      <w:pPr>
        <w:ind w:left="549"/>
        <w:jc w:val="right"/>
        <w:rPr>
          <w:b/>
          <w:bCs/>
        </w:rPr>
      </w:pPr>
      <w:r w:rsidRPr="00505B62">
        <w:rPr>
          <w:b/>
          <w:bCs/>
        </w:rPr>
        <w:t>Приложение</w:t>
      </w:r>
    </w:p>
    <w:p w:rsidR="00505B62" w:rsidRPr="00505B62" w:rsidRDefault="00505B62" w:rsidP="00505B62">
      <w:pPr>
        <w:ind w:left="549"/>
        <w:jc w:val="right"/>
        <w:rPr>
          <w:b/>
          <w:bCs/>
        </w:rPr>
      </w:pPr>
      <w:r w:rsidRPr="00505B62">
        <w:rPr>
          <w:b/>
          <w:bCs/>
        </w:rPr>
        <w:t xml:space="preserve">к ООП ООО МБОУ ООШ </w:t>
      </w:r>
    </w:p>
    <w:p w:rsidR="00505B62" w:rsidRPr="00505B62" w:rsidRDefault="00505B62" w:rsidP="00505B62">
      <w:pPr>
        <w:spacing w:line="276" w:lineRule="auto"/>
        <w:jc w:val="right"/>
        <w:rPr>
          <w:b/>
          <w:lang w:eastAsia="en-US"/>
        </w:rPr>
      </w:pPr>
      <w:r w:rsidRPr="00505B62">
        <w:rPr>
          <w:b/>
          <w:bCs/>
        </w:rPr>
        <w:t>с. Марьино-Николаевка</w:t>
      </w:r>
    </w:p>
    <w:p w:rsidR="00505B62" w:rsidRPr="00505B62" w:rsidRDefault="00505B62" w:rsidP="00505B62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505B62" w:rsidRPr="00505B62" w:rsidRDefault="00505B62" w:rsidP="00505B6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05B62" w:rsidRPr="00505B62" w:rsidRDefault="00505B62" w:rsidP="00505B6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05B62" w:rsidRPr="00505B62" w:rsidRDefault="00505B62" w:rsidP="00505B6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05B62" w:rsidRPr="00505B62" w:rsidRDefault="00505B62" w:rsidP="00505B62">
      <w:pPr>
        <w:keepNext/>
        <w:keepLines/>
        <w:spacing w:before="480" w:line="276" w:lineRule="auto"/>
        <w:jc w:val="center"/>
        <w:outlineLvl w:val="0"/>
        <w:rPr>
          <w:b/>
          <w:iCs/>
          <w:sz w:val="44"/>
          <w:szCs w:val="44"/>
        </w:rPr>
      </w:pPr>
    </w:p>
    <w:p w:rsidR="00505B62" w:rsidRPr="00505B62" w:rsidRDefault="00505B62" w:rsidP="00505B6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05B62" w:rsidRPr="00505B62" w:rsidRDefault="00505B62" w:rsidP="00505B6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05B62" w:rsidRPr="00505B62" w:rsidRDefault="00505B62" w:rsidP="00505B62">
      <w:pPr>
        <w:keepNext/>
        <w:keepLines/>
        <w:spacing w:before="480" w:line="276" w:lineRule="auto"/>
        <w:jc w:val="center"/>
        <w:outlineLvl w:val="0"/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Индивидуальный у</w:t>
      </w:r>
      <w:r w:rsidRPr="00505B62">
        <w:rPr>
          <w:b/>
          <w:iCs/>
          <w:sz w:val="44"/>
          <w:szCs w:val="44"/>
        </w:rPr>
        <w:t>чебный план</w:t>
      </w:r>
    </w:p>
    <w:p w:rsidR="00505B62" w:rsidRPr="00505B62" w:rsidRDefault="00505B62" w:rsidP="00505B62">
      <w:pPr>
        <w:jc w:val="center"/>
        <w:rPr>
          <w:b/>
          <w:bCs/>
          <w:iCs/>
          <w:sz w:val="28"/>
          <w:szCs w:val="28"/>
        </w:rPr>
      </w:pPr>
      <w:r w:rsidRPr="00505B62">
        <w:rPr>
          <w:b/>
          <w:bCs/>
          <w:iCs/>
          <w:sz w:val="28"/>
          <w:szCs w:val="28"/>
        </w:rPr>
        <w:t>муниципального бюджетного общеобразовательного</w:t>
      </w:r>
    </w:p>
    <w:p w:rsidR="00505B62" w:rsidRPr="00505B62" w:rsidRDefault="00505B62" w:rsidP="00505B62">
      <w:pPr>
        <w:jc w:val="center"/>
        <w:rPr>
          <w:b/>
          <w:bCs/>
          <w:iCs/>
          <w:sz w:val="28"/>
          <w:szCs w:val="28"/>
        </w:rPr>
      </w:pPr>
      <w:r w:rsidRPr="00505B62">
        <w:rPr>
          <w:b/>
          <w:bCs/>
          <w:iCs/>
          <w:sz w:val="28"/>
          <w:szCs w:val="28"/>
        </w:rPr>
        <w:t>учреждения основной общеобразовательной школы</w:t>
      </w:r>
    </w:p>
    <w:p w:rsidR="00505B62" w:rsidRPr="00505B62" w:rsidRDefault="00505B62" w:rsidP="00505B62">
      <w:pPr>
        <w:jc w:val="center"/>
        <w:rPr>
          <w:b/>
          <w:bCs/>
          <w:iCs/>
          <w:sz w:val="28"/>
          <w:szCs w:val="28"/>
        </w:rPr>
      </w:pPr>
      <w:r w:rsidRPr="00505B62">
        <w:rPr>
          <w:b/>
          <w:bCs/>
          <w:iCs/>
          <w:sz w:val="28"/>
          <w:szCs w:val="28"/>
        </w:rPr>
        <w:t xml:space="preserve">с. Марьино-Николаевка </w:t>
      </w:r>
      <w:proofErr w:type="spellStart"/>
      <w:r w:rsidRPr="00505B62">
        <w:rPr>
          <w:b/>
          <w:bCs/>
          <w:iCs/>
          <w:sz w:val="28"/>
          <w:szCs w:val="28"/>
        </w:rPr>
        <w:t>Тербунского</w:t>
      </w:r>
      <w:proofErr w:type="spellEnd"/>
      <w:r w:rsidRPr="00505B62">
        <w:rPr>
          <w:b/>
          <w:bCs/>
          <w:iCs/>
          <w:sz w:val="28"/>
          <w:szCs w:val="28"/>
        </w:rPr>
        <w:t xml:space="preserve"> муниципального района </w:t>
      </w:r>
    </w:p>
    <w:p w:rsidR="00505B62" w:rsidRDefault="00505B62" w:rsidP="00505B62">
      <w:pPr>
        <w:spacing w:after="150"/>
        <w:jc w:val="center"/>
        <w:rPr>
          <w:b/>
          <w:bCs/>
          <w:color w:val="222222"/>
          <w:sz w:val="28"/>
          <w:szCs w:val="28"/>
        </w:rPr>
      </w:pPr>
      <w:r w:rsidRPr="00505B62">
        <w:rPr>
          <w:b/>
          <w:bCs/>
          <w:iCs/>
          <w:sz w:val="28"/>
          <w:szCs w:val="28"/>
        </w:rPr>
        <w:t xml:space="preserve">Липецкой области </w:t>
      </w:r>
      <w:r w:rsidRPr="00505B62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АОП </w:t>
      </w:r>
      <w:r w:rsidRPr="00505B62">
        <w:rPr>
          <w:b/>
          <w:bCs/>
          <w:color w:val="222222"/>
          <w:sz w:val="28"/>
          <w:szCs w:val="28"/>
        </w:rPr>
        <w:t xml:space="preserve">основного общего образования </w:t>
      </w:r>
    </w:p>
    <w:p w:rsidR="00505B62" w:rsidRPr="00505B62" w:rsidRDefault="00505B62" w:rsidP="00505B62">
      <w:pPr>
        <w:spacing w:after="150"/>
        <w:jc w:val="center"/>
        <w:rPr>
          <w:b/>
          <w:bCs/>
          <w:color w:val="222222"/>
          <w:sz w:val="28"/>
          <w:szCs w:val="28"/>
        </w:rPr>
      </w:pPr>
      <w:r w:rsidRPr="00505B62">
        <w:rPr>
          <w:b/>
          <w:bCs/>
          <w:color w:val="222222"/>
          <w:sz w:val="28"/>
          <w:szCs w:val="28"/>
        </w:rPr>
        <w:t>по ФГОС-2021</w:t>
      </w:r>
    </w:p>
    <w:p w:rsidR="00505B62" w:rsidRPr="00505B62" w:rsidRDefault="00505B62" w:rsidP="00505B62">
      <w:pPr>
        <w:spacing w:after="150"/>
        <w:jc w:val="center"/>
        <w:rPr>
          <w:b/>
          <w:bCs/>
          <w:color w:val="222222"/>
        </w:rPr>
      </w:pPr>
      <w:r w:rsidRPr="00505B62">
        <w:rPr>
          <w:b/>
          <w:bCs/>
          <w:color w:val="222222"/>
          <w:sz w:val="28"/>
          <w:szCs w:val="28"/>
        </w:rPr>
        <w:t>5–9 классы</w:t>
      </w:r>
    </w:p>
    <w:p w:rsidR="00505B62" w:rsidRPr="00505B62" w:rsidRDefault="00505B62" w:rsidP="00505B62">
      <w:pPr>
        <w:jc w:val="center"/>
        <w:rPr>
          <w:b/>
          <w:bCs/>
          <w:iCs/>
          <w:sz w:val="28"/>
          <w:szCs w:val="28"/>
        </w:rPr>
      </w:pPr>
    </w:p>
    <w:p w:rsidR="00505B62" w:rsidRPr="00505B62" w:rsidRDefault="00505B62" w:rsidP="00505B62">
      <w:pPr>
        <w:jc w:val="center"/>
        <w:rPr>
          <w:b/>
          <w:bCs/>
          <w:iCs/>
          <w:sz w:val="28"/>
          <w:szCs w:val="28"/>
        </w:rPr>
      </w:pPr>
    </w:p>
    <w:p w:rsidR="00505B62" w:rsidRPr="00505B62" w:rsidRDefault="00505B62" w:rsidP="00505B62">
      <w:pPr>
        <w:jc w:val="center"/>
        <w:rPr>
          <w:b/>
          <w:bCs/>
          <w:sz w:val="28"/>
          <w:szCs w:val="28"/>
        </w:rPr>
      </w:pPr>
      <w:r w:rsidRPr="00505B62">
        <w:rPr>
          <w:b/>
          <w:bCs/>
          <w:iCs/>
          <w:sz w:val="28"/>
          <w:szCs w:val="28"/>
        </w:rPr>
        <w:t>на 2023-2024 учебный год</w:t>
      </w: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</w:p>
    <w:p w:rsidR="00505B62" w:rsidRPr="00505B62" w:rsidRDefault="00505B62" w:rsidP="00505B62">
      <w:pPr>
        <w:spacing w:line="276" w:lineRule="auto"/>
        <w:jc w:val="center"/>
        <w:rPr>
          <w:b/>
          <w:lang w:eastAsia="en-US"/>
        </w:rPr>
      </w:pPr>
      <w:r w:rsidRPr="00505B62">
        <w:rPr>
          <w:b/>
          <w:lang w:eastAsia="en-US"/>
        </w:rPr>
        <w:t>2023 г</w:t>
      </w:r>
    </w:p>
    <w:p w:rsidR="00505B62" w:rsidRPr="00505B62" w:rsidRDefault="00505B62" w:rsidP="00505B62">
      <w:pPr>
        <w:autoSpaceDE w:val="0"/>
        <w:autoSpaceDN w:val="0"/>
        <w:adjustRightInd w:val="0"/>
        <w:rPr>
          <w:b/>
          <w:lang w:eastAsia="en-US"/>
        </w:rPr>
      </w:pPr>
    </w:p>
    <w:p w:rsidR="00505B62" w:rsidRDefault="00505B62" w:rsidP="00505B6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</w:p>
    <w:p w:rsidR="00505B62" w:rsidRDefault="00505B62" w:rsidP="00505B6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</w:p>
    <w:p w:rsidR="00B80CB5" w:rsidRDefault="00721044" w:rsidP="00505B6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721044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Индиви</w:t>
      </w:r>
      <w:r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дуальный учебный план </w:t>
      </w:r>
      <w:bookmarkStart w:id="0" w:name="_GoBack"/>
      <w:bookmarkEnd w:id="0"/>
    </w:p>
    <w:p w:rsidR="00B80CB5" w:rsidRPr="00B80CB5" w:rsidRDefault="00B80CB5" w:rsidP="00B80CB5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B80CB5">
        <w:rPr>
          <w:rFonts w:eastAsia="Calibri"/>
          <w:b/>
          <w:bCs/>
          <w:lang w:eastAsia="en-US"/>
        </w:rPr>
        <w:t xml:space="preserve">Пояснительная записка  </w:t>
      </w:r>
    </w:p>
    <w:p w:rsidR="00B80CB5" w:rsidRPr="00B80CB5" w:rsidRDefault="00B80CB5" w:rsidP="00B80CB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Учебный план  МБОУ ООШ с. Марьино-Николаевка</w:t>
      </w:r>
      <w:r w:rsidRPr="00B80CB5">
        <w:rPr>
          <w:rFonts w:eastAsia="Calibri"/>
          <w:lang w:eastAsia="en-US"/>
        </w:rPr>
        <w:t xml:space="preserve">, реализующий </w:t>
      </w:r>
      <w:r>
        <w:rPr>
          <w:rFonts w:eastAsia="Calibri"/>
          <w:lang w:eastAsia="en-US"/>
        </w:rPr>
        <w:t>ФАООП УО</w:t>
      </w:r>
      <w:r w:rsidRPr="00B80CB5">
        <w:rPr>
          <w:rFonts w:eastAsia="Calibri"/>
          <w:lang w:eastAsia="en-US"/>
        </w:rPr>
        <w:t>, фиксирует общий объем нагрузки, максимальный объ</w:t>
      </w:r>
      <w:r>
        <w:rPr>
          <w:rFonts w:eastAsia="Calibri"/>
          <w:lang w:eastAsia="en-US"/>
        </w:rPr>
        <w:t>ём аудиторной нагрузки обучающий</w:t>
      </w:r>
      <w:r w:rsidRPr="00B80CB5">
        <w:rPr>
          <w:rFonts w:eastAsia="Calibri"/>
          <w:lang w:eastAsia="en-US"/>
        </w:rPr>
        <w:t>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B80CB5" w:rsidRPr="00B80CB5" w:rsidRDefault="00B80CB5" w:rsidP="00B80CB5">
      <w:pPr>
        <w:jc w:val="both"/>
        <w:rPr>
          <w:rFonts w:eastAsia="Calibri"/>
          <w:lang w:eastAsia="en-US"/>
        </w:rPr>
      </w:pPr>
      <w:r w:rsidRPr="00B80CB5">
        <w:rPr>
          <w:rFonts w:eastAsia="Calibri"/>
          <w:lang w:eastAsia="en-US"/>
        </w:rPr>
        <w:t xml:space="preserve">      </w:t>
      </w:r>
      <w:r w:rsidRPr="00B80CB5">
        <w:rPr>
          <w:rFonts w:eastAsia="Calibri"/>
          <w:lang w:eastAsia="en-US"/>
        </w:rPr>
        <w:tab/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80CB5" w:rsidRPr="00B80CB5" w:rsidRDefault="00B80CB5" w:rsidP="00B80CB5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B80CB5">
        <w:rPr>
          <w:rFonts w:eastAsia="Calibri"/>
          <w:b/>
          <w:lang w:eastAsia="en-US"/>
        </w:rPr>
        <w:t xml:space="preserve">    </w:t>
      </w:r>
      <w:r w:rsidRPr="00B80CB5">
        <w:rPr>
          <w:rFonts w:eastAsia="Calibri"/>
          <w:lang w:eastAsia="en-US"/>
        </w:rPr>
        <w:t>Учебная нагр</w:t>
      </w:r>
      <w:r>
        <w:rPr>
          <w:rFonts w:eastAsia="Calibri"/>
          <w:lang w:eastAsia="en-US"/>
        </w:rPr>
        <w:t>узка рассчитывается исходя из 34</w:t>
      </w:r>
      <w:r w:rsidRPr="00B80CB5">
        <w:rPr>
          <w:rFonts w:eastAsia="Calibri"/>
          <w:lang w:eastAsia="en-US"/>
        </w:rPr>
        <w:t xml:space="preserve"> учебных недель в году</w:t>
      </w:r>
      <w:proofErr w:type="gramStart"/>
      <w:r>
        <w:rPr>
          <w:rFonts w:eastAsia="Calibri"/>
          <w:lang w:eastAsia="en-US"/>
        </w:rPr>
        <w:t>.</w:t>
      </w:r>
      <w:r w:rsidRPr="00B80CB5">
        <w:rPr>
          <w:rFonts w:eastAsia="Calibri"/>
          <w:lang w:eastAsia="en-US"/>
        </w:rPr>
        <w:t xml:space="preserve">.  </w:t>
      </w:r>
      <w:proofErr w:type="gramEnd"/>
      <w:r w:rsidRPr="00B80CB5">
        <w:rPr>
          <w:rFonts w:eastAsia="Calibri"/>
          <w:lang w:eastAsia="en-US"/>
        </w:rPr>
        <w:t>Общий объем учебной нагрузки    5066 академических часов</w:t>
      </w:r>
      <w:r>
        <w:rPr>
          <w:rFonts w:eastAsia="Calibri"/>
          <w:lang w:eastAsia="en-US"/>
        </w:rPr>
        <w:t>.</w:t>
      </w:r>
      <w:r w:rsidRPr="00B80CB5">
        <w:rPr>
          <w:rFonts w:eastAsia="Calibri"/>
          <w:lang w:eastAsia="en-US"/>
        </w:rPr>
        <w:t>(</w:t>
      </w:r>
      <w:r w:rsidRPr="00B80CB5">
        <w:rPr>
          <w:rFonts w:eastAsia="Calibri"/>
          <w:lang w:val="en-US" w:eastAsia="en-US"/>
        </w:rPr>
        <w:t>V</w:t>
      </w:r>
      <w:r w:rsidRPr="00B80CB5">
        <w:rPr>
          <w:rFonts w:eastAsia="Calibri"/>
          <w:lang w:eastAsia="en-US"/>
        </w:rPr>
        <w:t>-</w:t>
      </w:r>
      <w:r w:rsidRPr="00B80CB5">
        <w:rPr>
          <w:rFonts w:eastAsia="Calibri"/>
          <w:lang w:val="en-US" w:eastAsia="en-US"/>
        </w:rPr>
        <w:t>IX</w:t>
      </w:r>
      <w:r w:rsidRPr="00B80CB5">
        <w:rPr>
          <w:rFonts w:eastAsia="Calibri"/>
          <w:lang w:eastAsia="en-US"/>
        </w:rPr>
        <w:t xml:space="preserve"> классы).</w:t>
      </w:r>
    </w:p>
    <w:p w:rsidR="00B80CB5" w:rsidRPr="00B80CB5" w:rsidRDefault="00B80CB5" w:rsidP="00B80CB5">
      <w:pPr>
        <w:ind w:firstLine="360"/>
        <w:jc w:val="both"/>
        <w:rPr>
          <w:rFonts w:eastAsia="Calibri"/>
          <w:lang w:eastAsia="en-US"/>
        </w:rPr>
      </w:pPr>
      <w:r w:rsidRPr="00B80CB5">
        <w:rPr>
          <w:rFonts w:eastAsia="Calibri"/>
          <w:lang w:eastAsia="en-US"/>
        </w:rPr>
        <w:t>На каждом этапе обучения в учебном плане представлены  шесть предметных. Содержание  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</w:t>
      </w:r>
      <w:r>
        <w:rPr>
          <w:rFonts w:eastAsia="Calibri"/>
          <w:lang w:eastAsia="en-US"/>
        </w:rPr>
        <w:t>стей данной категории  обучающий</w:t>
      </w:r>
      <w:r w:rsidRPr="00B80CB5">
        <w:rPr>
          <w:rFonts w:eastAsia="Calibri"/>
          <w:lang w:eastAsia="en-US"/>
        </w:rPr>
        <w:t xml:space="preserve">ся. </w:t>
      </w:r>
    </w:p>
    <w:p w:rsidR="00B80CB5" w:rsidRPr="00B80CB5" w:rsidRDefault="00B80CB5" w:rsidP="00B80CB5">
      <w:pPr>
        <w:jc w:val="both"/>
        <w:rPr>
          <w:rFonts w:eastAsia="Calibri"/>
          <w:lang w:eastAsia="en-US"/>
        </w:rPr>
      </w:pPr>
      <w:r w:rsidRPr="00B80CB5">
        <w:rPr>
          <w:rFonts w:eastAsia="Calibri"/>
          <w:lang w:eastAsia="en-US"/>
        </w:rPr>
        <w:t xml:space="preserve">С целью коррекции недостатков психического </w:t>
      </w:r>
      <w:r>
        <w:rPr>
          <w:rFonts w:eastAsia="Calibri"/>
          <w:lang w:eastAsia="en-US"/>
        </w:rPr>
        <w:t>и физического развития обучающий</w:t>
      </w:r>
      <w:r w:rsidRPr="00B80CB5">
        <w:rPr>
          <w:rFonts w:eastAsia="Calibri"/>
          <w:lang w:eastAsia="en-US"/>
        </w:rPr>
        <w:t>ся в структуру учебного плана входит коррекционн</w:t>
      </w:r>
      <w:proofErr w:type="gramStart"/>
      <w:r w:rsidRPr="00B80CB5">
        <w:rPr>
          <w:rFonts w:eastAsia="Calibri"/>
          <w:lang w:eastAsia="en-US"/>
        </w:rPr>
        <w:t>о-</w:t>
      </w:r>
      <w:proofErr w:type="gramEnd"/>
      <w:r w:rsidRPr="00B80CB5">
        <w:rPr>
          <w:rFonts w:eastAsia="Calibri"/>
          <w:lang w:eastAsia="en-US"/>
        </w:rPr>
        <w:t xml:space="preserve"> развивающая область.  </w:t>
      </w:r>
    </w:p>
    <w:p w:rsidR="00B80CB5" w:rsidRPr="00B80CB5" w:rsidRDefault="00B80CB5" w:rsidP="00B80CB5">
      <w:pPr>
        <w:jc w:val="both"/>
        <w:rPr>
          <w:rFonts w:eastAsia="Calibri"/>
          <w:lang w:eastAsia="en-US"/>
        </w:rPr>
      </w:pPr>
      <w:r w:rsidRPr="00B80CB5">
        <w:rPr>
          <w:rFonts w:eastAsia="Calibri"/>
          <w:lang w:eastAsia="en-US"/>
        </w:rPr>
        <w:t xml:space="preserve">     Учебный план включает две части: обязательную часть и часть, формируемую участниками образовательных отношений.</w:t>
      </w:r>
    </w:p>
    <w:p w:rsidR="00B80CB5" w:rsidRPr="00B80CB5" w:rsidRDefault="00B80CB5" w:rsidP="00B80CB5">
      <w:pPr>
        <w:jc w:val="both"/>
        <w:rPr>
          <w:rFonts w:eastAsia="Calibri"/>
          <w:bCs/>
          <w:lang w:eastAsia="en-US"/>
        </w:rPr>
      </w:pPr>
      <w:r w:rsidRPr="00B80CB5">
        <w:rPr>
          <w:rFonts w:eastAsia="Calibri"/>
          <w:bCs/>
          <w:lang w:eastAsia="en-US"/>
        </w:rPr>
        <w:t xml:space="preserve">     </w:t>
      </w:r>
      <w:r w:rsidRPr="00B80CB5">
        <w:rPr>
          <w:rFonts w:eastAsia="Calibri"/>
          <w:b/>
          <w:bCs/>
          <w:lang w:eastAsia="en-US"/>
        </w:rPr>
        <w:t>Обязательная часть учебного плана</w:t>
      </w:r>
      <w:r w:rsidRPr="00B80CB5">
        <w:rPr>
          <w:rFonts w:eastAsia="Calibri"/>
          <w:bCs/>
          <w:lang w:eastAsia="en-US"/>
        </w:rPr>
        <w:t xml:space="preserve"> </w:t>
      </w:r>
      <w:r w:rsidRPr="00B80CB5">
        <w:rPr>
          <w:rFonts w:eastAsia="Calibri"/>
          <w:lang w:eastAsia="en-US"/>
        </w:rPr>
        <w:t xml:space="preserve">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 </w:t>
      </w:r>
      <w:r w:rsidRPr="00B80CB5">
        <w:rPr>
          <w:rFonts w:eastAsia="Calibri"/>
          <w:bCs/>
          <w:lang w:eastAsia="en-US"/>
        </w:rPr>
        <w:t>Обязательная часть учебного плана отражает содержание образования, которое обеспечивает достижение важнейших целей современ</w:t>
      </w:r>
      <w:r>
        <w:rPr>
          <w:rFonts w:eastAsia="Calibri"/>
          <w:bCs/>
          <w:lang w:eastAsia="en-US"/>
        </w:rPr>
        <w:t xml:space="preserve">ного образования, </w:t>
      </w:r>
      <w:proofErr w:type="gramStart"/>
      <w:r>
        <w:rPr>
          <w:rFonts w:eastAsia="Calibri"/>
          <w:bCs/>
          <w:lang w:eastAsia="en-US"/>
        </w:rPr>
        <w:t>обучающий</w:t>
      </w:r>
      <w:r w:rsidRPr="00B80CB5">
        <w:rPr>
          <w:rFonts w:eastAsia="Calibri"/>
          <w:bCs/>
          <w:lang w:eastAsia="en-US"/>
        </w:rPr>
        <w:t>ся</w:t>
      </w:r>
      <w:proofErr w:type="gramEnd"/>
      <w:r w:rsidRPr="00B80CB5">
        <w:rPr>
          <w:rFonts w:eastAsia="Calibri"/>
          <w:bCs/>
          <w:lang w:eastAsia="en-US"/>
        </w:rPr>
        <w:t xml:space="preserve"> с ОВЗ:</w:t>
      </w:r>
    </w:p>
    <w:p w:rsidR="00B80CB5" w:rsidRPr="00B80CB5" w:rsidRDefault="00B80CB5" w:rsidP="00B80CB5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B80CB5">
        <w:rPr>
          <w:rFonts w:eastAsia="Calibri"/>
          <w:bCs/>
          <w:lang w:eastAsia="en-US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B80CB5" w:rsidRPr="00B80CB5" w:rsidRDefault="00B80CB5" w:rsidP="00B80CB5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B80CB5">
        <w:rPr>
          <w:rFonts w:eastAsia="Calibri"/>
          <w:bCs/>
          <w:lang w:eastAsia="en-US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B80CB5" w:rsidRPr="00B80CB5" w:rsidRDefault="00B80CB5" w:rsidP="00B80CB5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B80CB5">
        <w:rPr>
          <w:rFonts w:eastAsia="Calibri"/>
          <w:bCs/>
          <w:lang w:eastAsia="en-US"/>
        </w:rPr>
        <w:t>формирование здорового образа жизни, элементарных правил поведения в экстремальных ситуациях.</w:t>
      </w:r>
    </w:p>
    <w:p w:rsidR="00B80CB5" w:rsidRPr="00B80CB5" w:rsidRDefault="00B80CB5" w:rsidP="00B80CB5">
      <w:pPr>
        <w:ind w:firstLine="284"/>
        <w:jc w:val="both"/>
        <w:rPr>
          <w:rFonts w:eastAsia="Calibri"/>
          <w:shd w:val="clear" w:color="auto" w:fill="FFFFFF"/>
          <w:lang w:eastAsia="en-US"/>
        </w:rPr>
      </w:pPr>
      <w:r w:rsidRPr="00B80CB5">
        <w:rPr>
          <w:rFonts w:eastAsia="Calibri"/>
          <w:b/>
          <w:bCs/>
          <w:shd w:val="clear" w:color="auto" w:fill="FFFFFF"/>
          <w:lang w:eastAsia="en-US"/>
        </w:rPr>
        <w:t>Часть учебного плана, формируемая участниками образовательных отношений</w:t>
      </w:r>
      <w:r w:rsidRPr="00B80CB5">
        <w:rPr>
          <w:rFonts w:eastAsia="Calibri"/>
          <w:shd w:val="clear" w:color="auto" w:fill="FFFFFF"/>
          <w:lang w:eastAsia="en-US"/>
        </w:rPr>
        <w:t xml:space="preserve">, обеспечивает реализацию особых (специфических) образовательных потребностей, характерных для </w:t>
      </w:r>
      <w:r w:rsidR="0078272F">
        <w:rPr>
          <w:rFonts w:eastAsia="Calibri"/>
          <w:shd w:val="clear" w:color="auto" w:fill="FFFFFF"/>
          <w:lang w:eastAsia="en-US"/>
        </w:rPr>
        <w:t xml:space="preserve">данной группы (класса) </w:t>
      </w:r>
      <w:proofErr w:type="gramStart"/>
      <w:r w:rsidR="0078272F">
        <w:rPr>
          <w:rFonts w:eastAsia="Calibri"/>
          <w:shd w:val="clear" w:color="auto" w:fill="FFFFFF"/>
          <w:lang w:eastAsia="en-US"/>
        </w:rPr>
        <w:t>обучающийс</w:t>
      </w:r>
      <w:r w:rsidRPr="00B80CB5">
        <w:rPr>
          <w:rFonts w:eastAsia="Calibri"/>
          <w:shd w:val="clear" w:color="auto" w:fill="FFFFFF"/>
          <w:lang w:eastAsia="en-US"/>
        </w:rPr>
        <w:t>я</w:t>
      </w:r>
      <w:proofErr w:type="gramEnd"/>
      <w:r w:rsidRPr="00B80CB5">
        <w:rPr>
          <w:rFonts w:eastAsia="Calibri"/>
          <w:shd w:val="clear" w:color="auto" w:fill="FFFFFF"/>
          <w:lang w:eastAsia="en-US"/>
        </w:rPr>
        <w:t>, а также индивидуальных п</w:t>
      </w:r>
      <w:r w:rsidR="0078272F">
        <w:rPr>
          <w:rFonts w:eastAsia="Calibri"/>
          <w:shd w:val="clear" w:color="auto" w:fill="FFFFFF"/>
          <w:lang w:eastAsia="en-US"/>
        </w:rPr>
        <w:t>отребностей</w:t>
      </w:r>
      <w:r w:rsidRPr="00B80CB5">
        <w:rPr>
          <w:rFonts w:eastAsia="Calibri"/>
          <w:shd w:val="clear" w:color="auto" w:fill="FFFFFF"/>
          <w:lang w:eastAsia="en-US"/>
        </w:rPr>
        <w:t xml:space="preserve">. </w:t>
      </w:r>
    </w:p>
    <w:p w:rsidR="00B80CB5" w:rsidRPr="00B80CB5" w:rsidRDefault="00B80CB5" w:rsidP="00B80CB5">
      <w:pPr>
        <w:ind w:firstLine="284"/>
        <w:jc w:val="both"/>
        <w:rPr>
          <w:rFonts w:eastAsia="Calibri"/>
          <w:shd w:val="clear" w:color="auto" w:fill="FFFFFF"/>
          <w:lang w:eastAsia="en-US"/>
        </w:rPr>
      </w:pPr>
      <w:r w:rsidRPr="00B80CB5">
        <w:rPr>
          <w:rFonts w:eastAsia="Calibri"/>
          <w:shd w:val="clear" w:color="auto" w:fill="FFFFFF"/>
          <w:lang w:eastAsia="en-US"/>
        </w:rPr>
        <w:t xml:space="preserve">Таким образом, часть учебного плана, формируемая участниками образовательных отношений, предусматривает: </w:t>
      </w:r>
    </w:p>
    <w:p w:rsidR="00B80CB5" w:rsidRPr="00B80CB5" w:rsidRDefault="00B80CB5" w:rsidP="00B80CB5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B80CB5">
        <w:rPr>
          <w:rFonts w:eastAsia="Calibri"/>
          <w:shd w:val="clear" w:color="auto" w:fill="FFFFFF"/>
          <w:lang w:eastAsia="en-US"/>
        </w:rPr>
        <w:t>учебные занятия, обеспечиваю</w:t>
      </w:r>
      <w:r w:rsidR="0078272F">
        <w:rPr>
          <w:rFonts w:eastAsia="Calibri"/>
          <w:shd w:val="clear" w:color="auto" w:fill="FFFFFF"/>
          <w:lang w:eastAsia="en-US"/>
        </w:rPr>
        <w:t>щие различные интересы обучающий</w:t>
      </w:r>
      <w:r w:rsidRPr="00B80CB5">
        <w:rPr>
          <w:rFonts w:eastAsia="Calibri"/>
          <w:shd w:val="clear" w:color="auto" w:fill="FFFFFF"/>
          <w:lang w:eastAsia="en-US"/>
        </w:rPr>
        <w:t xml:space="preserve">ся, в том </w:t>
      </w:r>
      <w:proofErr w:type="gramStart"/>
      <w:r w:rsidRPr="00B80CB5">
        <w:rPr>
          <w:rFonts w:eastAsia="Calibri"/>
          <w:shd w:val="clear" w:color="auto" w:fill="FFFFFF"/>
          <w:lang w:eastAsia="en-US"/>
        </w:rPr>
        <w:t>числе</w:t>
      </w:r>
      <w:proofErr w:type="gramEnd"/>
      <w:r w:rsidRPr="00B80CB5">
        <w:rPr>
          <w:rFonts w:eastAsia="Calibri"/>
          <w:shd w:val="clear" w:color="auto" w:fill="FFFFFF"/>
          <w:lang w:eastAsia="en-US"/>
        </w:rPr>
        <w:t xml:space="preserve"> этнокультурные; </w:t>
      </w:r>
    </w:p>
    <w:p w:rsidR="00B80CB5" w:rsidRPr="00B80CB5" w:rsidRDefault="00B80CB5" w:rsidP="00B80CB5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B80CB5">
        <w:rPr>
          <w:rFonts w:eastAsia="Calibri"/>
          <w:shd w:val="clear" w:color="auto" w:fill="FFFFFF"/>
          <w:lang w:eastAsia="en-US"/>
        </w:rPr>
        <w:lastRenderedPageBreak/>
        <w:t>увеличение учебных часов, отводимых на изучение отдельных учебных предметов обязательной части;</w:t>
      </w:r>
      <w:r w:rsidRPr="00B80CB5">
        <w:rPr>
          <w:rFonts w:eastAsia="Calibri"/>
          <w:lang w:eastAsia="en-US"/>
        </w:rPr>
        <w:t xml:space="preserve">  </w:t>
      </w:r>
    </w:p>
    <w:p w:rsidR="00B80CB5" w:rsidRPr="00B80CB5" w:rsidRDefault="00B80CB5" w:rsidP="00B80CB5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B80CB5">
        <w:rPr>
          <w:rFonts w:eastAsia="Calibri"/>
          <w:lang w:eastAsia="en-US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B80CB5" w:rsidRPr="00B80CB5" w:rsidRDefault="00B80CB5" w:rsidP="00B80CB5">
      <w:pPr>
        <w:ind w:firstLine="644"/>
        <w:jc w:val="both"/>
        <w:rPr>
          <w:rFonts w:eastAsia="Calibri"/>
          <w:lang w:eastAsia="en-US"/>
        </w:rPr>
      </w:pPr>
      <w:r w:rsidRPr="00B80CB5">
        <w:rPr>
          <w:rFonts w:eastAsia="Calibri"/>
          <w:lang w:eastAsia="en-US"/>
        </w:rPr>
        <w:t xml:space="preserve">Неотъемлемой составляющей учебного плана является внеурочная деятельность, включающая коррекционно-развивающую область и другие направления внеурочной деятельности. </w:t>
      </w:r>
    </w:p>
    <w:p w:rsidR="00B80CB5" w:rsidRPr="00B80CB5" w:rsidRDefault="00B80CB5" w:rsidP="00B80CB5">
      <w:pPr>
        <w:ind w:firstLine="644"/>
        <w:jc w:val="both"/>
        <w:rPr>
          <w:rFonts w:eastAsia="Calibri"/>
          <w:lang w:eastAsia="en-US"/>
        </w:rPr>
      </w:pPr>
      <w:proofErr w:type="gramStart"/>
      <w:r w:rsidRPr="00B80CB5">
        <w:rPr>
          <w:rFonts w:eastAsia="Calibri"/>
          <w:lang w:eastAsia="en-US"/>
        </w:rPr>
        <w:t>Содержание коррекционно-развивающей области учебного плана представлено обязательными коррекционными курсами (коррекционно-развивающими занятиями (коррекционно-развивающими занятиями).</w:t>
      </w:r>
      <w:proofErr w:type="gramEnd"/>
    </w:p>
    <w:p w:rsidR="00B80CB5" w:rsidRPr="00B80CB5" w:rsidRDefault="00B80CB5" w:rsidP="00B80CB5">
      <w:pPr>
        <w:ind w:firstLine="644"/>
        <w:jc w:val="both"/>
        <w:rPr>
          <w:rFonts w:eastAsia="Calibri"/>
          <w:lang w:eastAsia="en-US"/>
        </w:rPr>
      </w:pPr>
      <w:r w:rsidRPr="00B80CB5">
        <w:rPr>
          <w:rFonts w:eastAsia="Calibri"/>
          <w:lang w:eastAsia="en-US"/>
        </w:rPr>
        <w:t xml:space="preserve">Выбор коррекционных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особенностей, обучающихся с умственной отсталостью на основании рекомендаций психолого-медико-педагогической комиссии. Время, отведенное на реализацию коррекционно-развивающей области, не учитывается при определении максимально допустимой учебной нагрузки, но учитывается при определении объемов финансирования. </w:t>
      </w:r>
    </w:p>
    <w:p w:rsidR="00B80CB5" w:rsidRPr="00B80CB5" w:rsidRDefault="00B80CB5" w:rsidP="00B80CB5">
      <w:pPr>
        <w:ind w:firstLine="644"/>
        <w:jc w:val="both"/>
        <w:rPr>
          <w:rFonts w:eastAsia="Calibri"/>
          <w:lang w:eastAsia="en-US"/>
        </w:rPr>
      </w:pPr>
      <w:r w:rsidRPr="00B80CB5">
        <w:rPr>
          <w:rFonts w:eastAsia="Calibri"/>
          <w:lang w:eastAsia="en-US"/>
        </w:rPr>
        <w:t>Всего на коррекционно-развивающую область от</w:t>
      </w:r>
      <w:r w:rsidR="0078272F">
        <w:rPr>
          <w:rFonts w:eastAsia="Calibri"/>
          <w:lang w:eastAsia="en-US"/>
        </w:rPr>
        <w:t>водится 6</w:t>
      </w:r>
      <w:r w:rsidRPr="00B80CB5">
        <w:rPr>
          <w:rFonts w:eastAsia="Calibri"/>
          <w:lang w:eastAsia="en-US"/>
        </w:rPr>
        <w:t xml:space="preserve"> часов в неделю из часов внеурочной деятельности. </w:t>
      </w:r>
    </w:p>
    <w:p w:rsidR="00B80CB5" w:rsidRPr="00B80CB5" w:rsidRDefault="00B80CB5" w:rsidP="00B80CB5">
      <w:pPr>
        <w:ind w:firstLine="644"/>
        <w:jc w:val="both"/>
        <w:rPr>
          <w:rFonts w:eastAsia="Calibri"/>
          <w:lang w:eastAsia="en-US"/>
        </w:rPr>
      </w:pPr>
      <w:r w:rsidRPr="00B80CB5">
        <w:rPr>
          <w:rFonts w:eastAsia="Calibri"/>
          <w:lang w:eastAsia="en-US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организации. Образовательные организации предоставляются </w:t>
      </w:r>
      <w:proofErr w:type="gramStart"/>
      <w:r w:rsidRPr="00B80CB5">
        <w:rPr>
          <w:rFonts w:eastAsia="Calibri"/>
          <w:lang w:eastAsia="en-US"/>
        </w:rPr>
        <w:t>обучающимся</w:t>
      </w:r>
      <w:proofErr w:type="gramEnd"/>
      <w:r w:rsidRPr="00B80CB5">
        <w:rPr>
          <w:rFonts w:eastAsia="Calibri"/>
          <w:lang w:eastAsia="en-US"/>
        </w:rPr>
        <w:t xml:space="preserve"> возможность выбора широкого спектра занятий, направленных на их развитие. </w:t>
      </w:r>
    </w:p>
    <w:p w:rsidR="00B80CB5" w:rsidRPr="00B80CB5" w:rsidRDefault="00B80CB5" w:rsidP="00B80CB5">
      <w:pPr>
        <w:ind w:firstLine="644"/>
        <w:jc w:val="both"/>
        <w:rPr>
          <w:rFonts w:eastAsia="Calibri"/>
          <w:lang w:eastAsia="en-US"/>
        </w:rPr>
      </w:pPr>
      <w:proofErr w:type="gramStart"/>
      <w:r w:rsidRPr="00B80CB5">
        <w:rPr>
          <w:rFonts w:eastAsia="Calibri"/>
          <w:lang w:eastAsia="en-US"/>
        </w:rPr>
        <w:t>Внеурочная деятельность обучающихся с ОВЗ формируется из часов, необходимых для обеспечения их индивидуальных потребностей и составляет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(пункт 3.4.16 санитарных правил СП 2.4.3648-20 «Санитарно-эпидемиологической требования к организациям воспитания и обучения, отдыха и</w:t>
      </w:r>
      <w:proofErr w:type="gramEnd"/>
      <w:r w:rsidRPr="00B80CB5">
        <w:rPr>
          <w:rFonts w:eastAsia="Calibri"/>
          <w:lang w:eastAsia="en-US"/>
        </w:rPr>
        <w:t xml:space="preserve"> оздоровления </w:t>
      </w:r>
      <w:proofErr w:type="gramStart"/>
      <w:r w:rsidRPr="00B80CB5">
        <w:rPr>
          <w:rFonts w:eastAsia="Calibri"/>
          <w:lang w:eastAsia="en-US"/>
        </w:rPr>
        <w:t>обучающихся</w:t>
      </w:r>
      <w:proofErr w:type="gramEnd"/>
      <w:r w:rsidRPr="00B80CB5">
        <w:rPr>
          <w:rFonts w:eastAsia="Calibri"/>
          <w:lang w:eastAsia="en-US"/>
        </w:rPr>
        <w:t xml:space="preserve"> и молодежи», утвержденных постановлением Главного государственного санитарного врача Российской Федерации от 28.09.2020 №28 (зарегистрировано в Министерства юстиции Российской Федерации 18 декабря 2020г., регистрационный №61573), действующим до 1 января 2027г.</w:t>
      </w:r>
    </w:p>
    <w:p w:rsidR="00721044" w:rsidRPr="00721044" w:rsidRDefault="00721044" w:rsidP="00721044">
      <w:pPr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</w:p>
    <w:p w:rsidR="00721044" w:rsidRPr="00721044" w:rsidRDefault="00721044" w:rsidP="00721044">
      <w:pPr>
        <w:suppressAutoHyphens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085"/>
        <w:gridCol w:w="2131"/>
        <w:gridCol w:w="712"/>
        <w:gridCol w:w="709"/>
        <w:gridCol w:w="708"/>
        <w:gridCol w:w="851"/>
        <w:gridCol w:w="1134"/>
        <w:gridCol w:w="1276"/>
      </w:tblGrid>
      <w:tr w:rsidR="005E7F96" w:rsidRPr="005E7F96" w:rsidTr="005E7F96">
        <w:trPr>
          <w:trHeight w:val="236"/>
        </w:trPr>
        <w:tc>
          <w:tcPr>
            <w:tcW w:w="2085" w:type="dxa"/>
            <w:vMerge w:val="restart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131" w:type="dxa"/>
            <w:vMerge w:val="restart"/>
            <w:tcBorders>
              <w:tl2br w:val="single" w:sz="4" w:space="0" w:color="auto"/>
            </w:tcBorders>
          </w:tcPr>
          <w:p w:rsidR="005E7F96" w:rsidRPr="005E7F96" w:rsidRDefault="005E7F96" w:rsidP="005E7F96">
            <w:pPr>
              <w:tabs>
                <w:tab w:val="center" w:pos="932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ab/>
              <w:t xml:space="preserve">Класс </w:t>
            </w:r>
          </w:p>
          <w:p w:rsidR="005E7F96" w:rsidRPr="005E7F96" w:rsidRDefault="005E7F96" w:rsidP="005E7F96">
            <w:pPr>
              <w:tabs>
                <w:tab w:val="center" w:pos="932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5E7F96" w:rsidRPr="005E7F96" w:rsidRDefault="005E7F96" w:rsidP="005E7F96">
            <w:pPr>
              <w:tabs>
                <w:tab w:val="center" w:pos="932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5E7F96" w:rsidRPr="005E7F96" w:rsidRDefault="005E7F96" w:rsidP="005E7F96">
            <w:pPr>
              <w:tabs>
                <w:tab w:val="center" w:pos="932"/>
              </w:tabs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Учебные предметы</w:t>
            </w:r>
          </w:p>
        </w:tc>
        <w:tc>
          <w:tcPr>
            <w:tcW w:w="4114" w:type="dxa"/>
            <w:gridSpan w:val="5"/>
            <w:shd w:val="clear" w:color="auto" w:fill="D9D9D9" w:themeFill="background1" w:themeFillShade="D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</w:tr>
      <w:tr w:rsidR="005E7F96" w:rsidRPr="005E7F96" w:rsidTr="00804B59">
        <w:trPr>
          <w:trHeight w:val="596"/>
        </w:trPr>
        <w:tc>
          <w:tcPr>
            <w:tcW w:w="2085" w:type="dxa"/>
            <w:vMerge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vMerge/>
            <w:tcBorders>
              <w:tl2br w:val="single" w:sz="4" w:space="0" w:color="auto"/>
            </w:tcBorders>
          </w:tcPr>
          <w:p w:rsidR="005E7F96" w:rsidRPr="005E7F96" w:rsidRDefault="005E7F96" w:rsidP="005E7F96">
            <w:pPr>
              <w:tabs>
                <w:tab w:val="center" w:pos="932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E7F96">
              <w:rPr>
                <w:rFonts w:eastAsia="Calibri"/>
                <w:b/>
                <w:bCs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7F96" w:rsidRPr="005E7F96" w:rsidRDefault="005E7F96" w:rsidP="005E7F96">
            <w:pPr>
              <w:tabs>
                <w:tab w:val="left" w:pos="384"/>
                <w:tab w:val="center" w:pos="508"/>
              </w:tabs>
              <w:spacing w:line="276" w:lineRule="auto"/>
              <w:rPr>
                <w:rFonts w:eastAsia="Calibri"/>
                <w:b/>
                <w:bCs/>
                <w:lang w:val="en-US" w:eastAsia="en-US"/>
              </w:rPr>
            </w:pPr>
            <w:r w:rsidRPr="005E7F96">
              <w:rPr>
                <w:rFonts w:eastAsia="Calibri"/>
                <w:b/>
                <w:bCs/>
                <w:lang w:val="en-US" w:eastAsia="en-US"/>
              </w:rPr>
              <w:t>VI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E7F96">
              <w:rPr>
                <w:rFonts w:eastAsia="Calibri"/>
                <w:b/>
                <w:bCs/>
                <w:lang w:val="en-US" w:eastAsia="en-US"/>
              </w:rPr>
              <w:t>VII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E7F96">
              <w:rPr>
                <w:rFonts w:eastAsia="Calibri"/>
                <w:b/>
                <w:bCs/>
                <w:lang w:val="en-US" w:eastAsia="en-US"/>
              </w:rPr>
              <w:t>VIII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IX</w:t>
            </w:r>
          </w:p>
        </w:tc>
        <w:tc>
          <w:tcPr>
            <w:tcW w:w="1276" w:type="dxa"/>
            <w:vMerge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E7F96" w:rsidRPr="005E7F96" w:rsidTr="00804B59">
        <w:trPr>
          <w:trHeight w:val="196"/>
        </w:trPr>
        <w:tc>
          <w:tcPr>
            <w:tcW w:w="9606" w:type="dxa"/>
            <w:gridSpan w:val="8"/>
            <w:shd w:val="clear" w:color="auto" w:fill="FFFFFF" w:themeFill="background1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Обязательная часть</w:t>
            </w:r>
          </w:p>
        </w:tc>
      </w:tr>
      <w:tr w:rsidR="005E7F96" w:rsidRPr="005E7F96" w:rsidTr="00804B59">
        <w:trPr>
          <w:trHeight w:val="577"/>
        </w:trPr>
        <w:tc>
          <w:tcPr>
            <w:tcW w:w="2085" w:type="dxa"/>
          </w:tcPr>
          <w:p w:rsidR="005E7F96" w:rsidRPr="005E7F96" w:rsidRDefault="005E7F96" w:rsidP="005E7F96">
            <w:pPr>
              <w:numPr>
                <w:ilvl w:val="0"/>
                <w:numId w:val="7"/>
              </w:numPr>
              <w:spacing w:after="200" w:line="276" w:lineRule="auto"/>
              <w:ind w:left="313"/>
              <w:contextualSpacing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Язык и речевая практика</w:t>
            </w:r>
          </w:p>
        </w:tc>
        <w:tc>
          <w:tcPr>
            <w:tcW w:w="2131" w:type="dxa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Русский язык</w:t>
            </w:r>
          </w:p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Чтение</w:t>
            </w:r>
            <w:r w:rsidRPr="005E7F96">
              <w:rPr>
                <w:rFonts w:eastAsia="Calibri"/>
                <w:lang w:val="en-US" w:eastAsia="en-US"/>
              </w:rPr>
              <w:t xml:space="preserve"> (</w:t>
            </w:r>
            <w:r w:rsidRPr="005E7F96">
              <w:rPr>
                <w:rFonts w:eastAsia="Calibri"/>
                <w:lang w:eastAsia="en-US"/>
              </w:rPr>
              <w:t>Литературное чтение)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20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20</w:t>
            </w:r>
          </w:p>
        </w:tc>
      </w:tr>
      <w:tr w:rsidR="005E7F96" w:rsidRPr="005E7F96" w:rsidTr="00804B59">
        <w:trPr>
          <w:trHeight w:val="380"/>
        </w:trPr>
        <w:tc>
          <w:tcPr>
            <w:tcW w:w="2085" w:type="dxa"/>
          </w:tcPr>
          <w:p w:rsidR="005E7F96" w:rsidRPr="005E7F96" w:rsidRDefault="005E7F96" w:rsidP="005E7F96">
            <w:pPr>
              <w:numPr>
                <w:ilvl w:val="0"/>
                <w:numId w:val="7"/>
              </w:numPr>
              <w:spacing w:after="200" w:line="276" w:lineRule="auto"/>
              <w:ind w:left="313"/>
              <w:contextualSpacing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131" w:type="dxa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Математика</w:t>
            </w:r>
          </w:p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3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3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3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17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3</w:t>
            </w:r>
          </w:p>
        </w:tc>
      </w:tr>
      <w:tr w:rsidR="005E7F96" w:rsidRPr="005E7F96" w:rsidTr="00804B59">
        <w:trPr>
          <w:trHeight w:val="577"/>
        </w:trPr>
        <w:tc>
          <w:tcPr>
            <w:tcW w:w="2085" w:type="dxa"/>
          </w:tcPr>
          <w:p w:rsidR="005E7F96" w:rsidRPr="005E7F96" w:rsidRDefault="005E7F96" w:rsidP="005E7F96">
            <w:pPr>
              <w:numPr>
                <w:ilvl w:val="0"/>
                <w:numId w:val="7"/>
              </w:numPr>
              <w:spacing w:after="200" w:line="276" w:lineRule="auto"/>
              <w:ind w:left="313"/>
              <w:contextualSpacing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lastRenderedPageBreak/>
              <w:t>Естествознание</w:t>
            </w:r>
          </w:p>
        </w:tc>
        <w:tc>
          <w:tcPr>
            <w:tcW w:w="2131" w:type="dxa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Природоведение</w:t>
            </w:r>
          </w:p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Биология</w:t>
            </w:r>
          </w:p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6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8</w:t>
            </w:r>
          </w:p>
        </w:tc>
      </w:tr>
      <w:tr w:rsidR="005E7F96" w:rsidRPr="005E7F96" w:rsidTr="00804B59">
        <w:trPr>
          <w:trHeight w:val="577"/>
        </w:trPr>
        <w:tc>
          <w:tcPr>
            <w:tcW w:w="2085" w:type="dxa"/>
          </w:tcPr>
          <w:p w:rsidR="005E7F96" w:rsidRPr="005E7F96" w:rsidRDefault="005E7F96" w:rsidP="005E7F96">
            <w:pPr>
              <w:numPr>
                <w:ilvl w:val="0"/>
                <w:numId w:val="7"/>
              </w:numPr>
              <w:spacing w:after="200" w:line="276" w:lineRule="auto"/>
              <w:ind w:left="313"/>
              <w:contextualSpacing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Человек и общество</w:t>
            </w:r>
          </w:p>
        </w:tc>
        <w:tc>
          <w:tcPr>
            <w:tcW w:w="2131" w:type="dxa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Основы социальной жизни</w:t>
            </w:r>
          </w:p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Мир истории</w:t>
            </w:r>
          </w:p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История отечества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10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6</w:t>
            </w:r>
          </w:p>
        </w:tc>
      </w:tr>
      <w:tr w:rsidR="005E7F96" w:rsidRPr="005E7F96" w:rsidTr="00804B59">
        <w:trPr>
          <w:trHeight w:val="773"/>
        </w:trPr>
        <w:tc>
          <w:tcPr>
            <w:tcW w:w="2085" w:type="dxa"/>
          </w:tcPr>
          <w:p w:rsidR="005E7F96" w:rsidRPr="005E7F96" w:rsidRDefault="005E7F96" w:rsidP="005E7F96">
            <w:pPr>
              <w:numPr>
                <w:ilvl w:val="0"/>
                <w:numId w:val="7"/>
              </w:numPr>
              <w:spacing w:after="200" w:line="276" w:lineRule="auto"/>
              <w:ind w:left="313"/>
              <w:contextualSpacing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 xml:space="preserve">Искусство </w:t>
            </w:r>
          </w:p>
        </w:tc>
        <w:tc>
          <w:tcPr>
            <w:tcW w:w="2131" w:type="dxa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Музыка</w:t>
            </w:r>
          </w:p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Рисование (изобразительное искусство)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1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1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</w:tr>
      <w:tr w:rsidR="005E7F96" w:rsidRPr="005E7F96" w:rsidTr="00804B59">
        <w:trPr>
          <w:trHeight w:val="380"/>
        </w:trPr>
        <w:tc>
          <w:tcPr>
            <w:tcW w:w="2085" w:type="dxa"/>
          </w:tcPr>
          <w:p w:rsidR="005E7F96" w:rsidRPr="005E7F96" w:rsidRDefault="005E7F96" w:rsidP="005E7F96">
            <w:pPr>
              <w:numPr>
                <w:ilvl w:val="0"/>
                <w:numId w:val="7"/>
              </w:numPr>
              <w:spacing w:after="200" w:line="276" w:lineRule="auto"/>
              <w:ind w:left="313"/>
              <w:contextualSpacing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2131" w:type="dxa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Адаптивная физическая культура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10</w:t>
            </w:r>
          </w:p>
        </w:tc>
      </w:tr>
      <w:tr w:rsidR="005E7F96" w:rsidRPr="005E7F96" w:rsidTr="00804B59">
        <w:trPr>
          <w:trHeight w:val="196"/>
        </w:trPr>
        <w:tc>
          <w:tcPr>
            <w:tcW w:w="2085" w:type="dxa"/>
          </w:tcPr>
          <w:p w:rsidR="005E7F96" w:rsidRPr="005E7F96" w:rsidRDefault="005E7F96" w:rsidP="005E7F96">
            <w:pPr>
              <w:numPr>
                <w:ilvl w:val="0"/>
                <w:numId w:val="7"/>
              </w:numPr>
              <w:spacing w:after="200" w:line="276" w:lineRule="auto"/>
              <w:ind w:left="313"/>
              <w:contextualSpacing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131" w:type="dxa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Профильный труд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33</w:t>
            </w:r>
          </w:p>
        </w:tc>
      </w:tr>
      <w:tr w:rsidR="005E7F96" w:rsidRPr="005E7F96" w:rsidTr="00804B59">
        <w:trPr>
          <w:trHeight w:val="609"/>
        </w:trPr>
        <w:tc>
          <w:tcPr>
            <w:tcW w:w="4216" w:type="dxa"/>
            <w:gridSpan w:val="2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 xml:space="preserve">Итого 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08" w:type="dxa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34" w:type="dxa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139</w:t>
            </w: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E7F96" w:rsidRPr="005E7F96" w:rsidTr="005E7F96">
        <w:trPr>
          <w:trHeight w:val="380"/>
        </w:trPr>
        <w:tc>
          <w:tcPr>
            <w:tcW w:w="4216" w:type="dxa"/>
            <w:gridSpan w:val="2"/>
            <w:shd w:val="clear" w:color="auto" w:fill="BFBFBF" w:themeFill="background1" w:themeFillShade="BF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Часть, формируемая участниками образовательных отношений:</w:t>
            </w:r>
          </w:p>
        </w:tc>
        <w:tc>
          <w:tcPr>
            <w:tcW w:w="5390" w:type="dxa"/>
            <w:gridSpan w:val="6"/>
            <w:shd w:val="clear" w:color="auto" w:fill="BFBFBF" w:themeFill="background1" w:themeFillShade="BF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E7F96" w:rsidRPr="005E7F96" w:rsidTr="00804B59">
        <w:trPr>
          <w:trHeight w:val="184"/>
        </w:trPr>
        <w:tc>
          <w:tcPr>
            <w:tcW w:w="4216" w:type="dxa"/>
            <w:gridSpan w:val="2"/>
            <w:shd w:val="clear" w:color="auto" w:fill="D9D9D9" w:themeFill="background1" w:themeFillShade="D9"/>
          </w:tcPr>
          <w:p w:rsidR="005E7F96" w:rsidRPr="005E7F96" w:rsidRDefault="00804B59" w:rsidP="005E7F9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Профильный труд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04B59" w:rsidRPr="005E7F96" w:rsidTr="00804B59">
        <w:trPr>
          <w:trHeight w:val="184"/>
        </w:trPr>
        <w:tc>
          <w:tcPr>
            <w:tcW w:w="4216" w:type="dxa"/>
            <w:gridSpan w:val="2"/>
            <w:shd w:val="clear" w:color="auto" w:fill="D9D9D9" w:themeFill="background1" w:themeFillShade="D9"/>
          </w:tcPr>
          <w:p w:rsidR="00804B59" w:rsidRDefault="00804B59" w:rsidP="005E7F9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Основы социальной жизни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04B59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04B59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04B59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804B59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4B59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4B59" w:rsidRPr="005E7F96" w:rsidRDefault="00804B59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E7F96" w:rsidRPr="005E7F96" w:rsidTr="00804B59">
        <w:trPr>
          <w:trHeight w:val="393"/>
        </w:trPr>
        <w:tc>
          <w:tcPr>
            <w:tcW w:w="4216" w:type="dxa"/>
            <w:gridSpan w:val="2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34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149</w:t>
            </w:r>
          </w:p>
        </w:tc>
      </w:tr>
      <w:tr w:rsidR="005E7F96" w:rsidRPr="005E7F96" w:rsidTr="00804B59">
        <w:trPr>
          <w:trHeight w:val="380"/>
        </w:trPr>
        <w:tc>
          <w:tcPr>
            <w:tcW w:w="4216" w:type="dxa"/>
            <w:gridSpan w:val="2"/>
            <w:shd w:val="clear" w:color="auto" w:fill="BFBFBF" w:themeFill="background1" w:themeFillShade="BF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30</w:t>
            </w:r>
          </w:p>
        </w:tc>
      </w:tr>
      <w:tr w:rsidR="005E7F96" w:rsidRPr="005E7F96" w:rsidTr="00804B59">
        <w:trPr>
          <w:trHeight w:val="184"/>
        </w:trPr>
        <w:tc>
          <w:tcPr>
            <w:tcW w:w="4216" w:type="dxa"/>
            <w:gridSpan w:val="2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Логопедические занятия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276" w:type="dxa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5E7F96" w:rsidRPr="005E7F96" w:rsidTr="00804B59">
        <w:trPr>
          <w:trHeight w:val="196"/>
        </w:trPr>
        <w:tc>
          <w:tcPr>
            <w:tcW w:w="4216" w:type="dxa"/>
            <w:gridSpan w:val="2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E7F96" w:rsidRPr="005E7F96" w:rsidTr="00804B59">
        <w:trPr>
          <w:trHeight w:val="184"/>
        </w:trPr>
        <w:tc>
          <w:tcPr>
            <w:tcW w:w="4216" w:type="dxa"/>
            <w:gridSpan w:val="2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 xml:space="preserve">Ритмика 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276" w:type="dxa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5E7F96" w:rsidRPr="005E7F96" w:rsidTr="00804B59">
        <w:trPr>
          <w:trHeight w:val="196"/>
        </w:trPr>
        <w:tc>
          <w:tcPr>
            <w:tcW w:w="4216" w:type="dxa"/>
            <w:gridSpan w:val="2"/>
          </w:tcPr>
          <w:p w:rsidR="005E7F96" w:rsidRPr="005E7F96" w:rsidRDefault="005E7F96" w:rsidP="005E7F9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276" w:type="dxa"/>
          </w:tcPr>
          <w:p w:rsidR="005E7F96" w:rsidRPr="005E7F96" w:rsidRDefault="00804B59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804B59" w:rsidRPr="005E7F96" w:rsidTr="00804B59">
        <w:trPr>
          <w:trHeight w:val="196"/>
        </w:trPr>
        <w:tc>
          <w:tcPr>
            <w:tcW w:w="4216" w:type="dxa"/>
            <w:gridSpan w:val="2"/>
          </w:tcPr>
          <w:p w:rsidR="00804B59" w:rsidRPr="005E7F96" w:rsidRDefault="00804B59" w:rsidP="005E7F9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Занятия с учителем-дефектологом</w:t>
            </w:r>
          </w:p>
        </w:tc>
        <w:tc>
          <w:tcPr>
            <w:tcW w:w="712" w:type="dxa"/>
          </w:tcPr>
          <w:p w:rsidR="00804B59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04B59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" w:type="dxa"/>
          </w:tcPr>
          <w:p w:rsidR="00804B59" w:rsidRPr="005E7F96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804B59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:rsidR="00804B59" w:rsidRDefault="00804B59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276" w:type="dxa"/>
          </w:tcPr>
          <w:p w:rsidR="00804B59" w:rsidRDefault="00804B59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7F96" w:rsidRPr="005E7F96" w:rsidTr="00804B59">
        <w:trPr>
          <w:trHeight w:val="88"/>
        </w:trPr>
        <w:tc>
          <w:tcPr>
            <w:tcW w:w="4216" w:type="dxa"/>
            <w:gridSpan w:val="2"/>
            <w:shd w:val="clear" w:color="auto" w:fill="BFBFBF" w:themeFill="background1" w:themeFillShade="BF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Внеурочная деятельность: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20</w:t>
            </w:r>
          </w:p>
        </w:tc>
      </w:tr>
      <w:tr w:rsidR="005E7F96" w:rsidRPr="005E7F96" w:rsidTr="00804B59">
        <w:trPr>
          <w:trHeight w:val="88"/>
        </w:trPr>
        <w:tc>
          <w:tcPr>
            <w:tcW w:w="4216" w:type="dxa"/>
            <w:gridSpan w:val="2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 xml:space="preserve">Разговор о </w:t>
            </w:r>
            <w:proofErr w:type="gramStart"/>
            <w:r w:rsidRPr="005E7F96">
              <w:rPr>
                <w:rFonts w:eastAsia="Calibri"/>
                <w:b/>
                <w:bCs/>
                <w:lang w:eastAsia="en-US"/>
              </w:rPr>
              <w:t>важном</w:t>
            </w:r>
            <w:proofErr w:type="gramEnd"/>
          </w:p>
        </w:tc>
        <w:tc>
          <w:tcPr>
            <w:tcW w:w="712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</w:tc>
      </w:tr>
      <w:tr w:rsidR="005E7F96" w:rsidRPr="005E7F96" w:rsidTr="00804B59">
        <w:trPr>
          <w:trHeight w:val="88"/>
        </w:trPr>
        <w:tc>
          <w:tcPr>
            <w:tcW w:w="4216" w:type="dxa"/>
            <w:gridSpan w:val="2"/>
          </w:tcPr>
          <w:p w:rsidR="005E7F96" w:rsidRPr="005E7F96" w:rsidRDefault="00804B59" w:rsidP="005E7F96">
            <w:pPr>
              <w:tabs>
                <w:tab w:val="left" w:pos="2685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Профминимум</w:t>
            </w:r>
            <w:proofErr w:type="spellEnd"/>
          </w:p>
        </w:tc>
        <w:tc>
          <w:tcPr>
            <w:tcW w:w="712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</w:tc>
      </w:tr>
      <w:tr w:rsidR="005E7F96" w:rsidRPr="005E7F96" w:rsidTr="00804B59">
        <w:trPr>
          <w:trHeight w:val="88"/>
        </w:trPr>
        <w:tc>
          <w:tcPr>
            <w:tcW w:w="4216" w:type="dxa"/>
            <w:gridSpan w:val="2"/>
          </w:tcPr>
          <w:p w:rsidR="005E7F96" w:rsidRPr="005E7F96" w:rsidRDefault="00953764" w:rsidP="00953764">
            <w:pPr>
              <w:tabs>
                <w:tab w:val="left" w:pos="2685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Основы функциональной грамотности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</w:tc>
      </w:tr>
      <w:tr w:rsidR="005E7F96" w:rsidRPr="005E7F96" w:rsidTr="00804B59">
        <w:trPr>
          <w:trHeight w:val="88"/>
        </w:trPr>
        <w:tc>
          <w:tcPr>
            <w:tcW w:w="4216" w:type="dxa"/>
            <w:gridSpan w:val="2"/>
          </w:tcPr>
          <w:p w:rsidR="005E7F96" w:rsidRPr="005E7F96" w:rsidRDefault="00804B59" w:rsidP="005E7F96">
            <w:pPr>
              <w:tabs>
                <w:tab w:val="left" w:pos="2685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Художественно</w:t>
            </w:r>
            <w:r w:rsidR="00953764">
              <w:rPr>
                <w:rFonts w:eastAsia="Calibri"/>
                <w:b/>
                <w:bCs/>
                <w:lang w:eastAsia="en-US"/>
              </w:rPr>
              <w:t>-эстетическая творческая деятельность</w:t>
            </w:r>
          </w:p>
        </w:tc>
        <w:tc>
          <w:tcPr>
            <w:tcW w:w="712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708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:rsidR="005E7F96" w:rsidRPr="005E7F96" w:rsidRDefault="005E7F96" w:rsidP="005E7F96">
            <w:pPr>
              <w:tabs>
                <w:tab w:val="left" w:pos="2685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7F9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276" w:type="dxa"/>
          </w:tcPr>
          <w:p w:rsidR="005E7F96" w:rsidRPr="005E7F96" w:rsidRDefault="005E7F96" w:rsidP="005E7F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7F96">
              <w:rPr>
                <w:rFonts w:eastAsia="Calibri"/>
                <w:lang w:eastAsia="en-US"/>
              </w:rPr>
              <w:t>4</w:t>
            </w:r>
          </w:p>
        </w:tc>
      </w:tr>
    </w:tbl>
    <w:p w:rsidR="00721044" w:rsidRDefault="00721044" w:rsidP="00EE26E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sectPr w:rsidR="0072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326"/>
    <w:multiLevelType w:val="hybridMultilevel"/>
    <w:tmpl w:val="C38A0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4F3"/>
    <w:multiLevelType w:val="hybridMultilevel"/>
    <w:tmpl w:val="207A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6E3C"/>
    <w:multiLevelType w:val="hybridMultilevel"/>
    <w:tmpl w:val="2864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6562"/>
    <w:multiLevelType w:val="multilevel"/>
    <w:tmpl w:val="59E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45621"/>
    <w:multiLevelType w:val="hybridMultilevel"/>
    <w:tmpl w:val="D78C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8403D"/>
    <w:multiLevelType w:val="hybridMultilevel"/>
    <w:tmpl w:val="FEE06A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BE2F8B"/>
    <w:multiLevelType w:val="multilevel"/>
    <w:tmpl w:val="59E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44B3E"/>
    <w:multiLevelType w:val="hybridMultilevel"/>
    <w:tmpl w:val="CBFACD7C"/>
    <w:lvl w:ilvl="0" w:tplc="E196FC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B7326F2"/>
    <w:multiLevelType w:val="hybridMultilevel"/>
    <w:tmpl w:val="AB543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C0B87"/>
    <w:multiLevelType w:val="hybridMultilevel"/>
    <w:tmpl w:val="E1BC6B62"/>
    <w:lvl w:ilvl="0" w:tplc="C36ED04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7B4B3099"/>
    <w:multiLevelType w:val="hybridMultilevel"/>
    <w:tmpl w:val="1E9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F3"/>
    <w:rsid w:val="000471E5"/>
    <w:rsid w:val="000779CD"/>
    <w:rsid w:val="0011665E"/>
    <w:rsid w:val="00156994"/>
    <w:rsid w:val="001B1F6D"/>
    <w:rsid w:val="001B5E7C"/>
    <w:rsid w:val="00224DA2"/>
    <w:rsid w:val="00250F5C"/>
    <w:rsid w:val="00253CF7"/>
    <w:rsid w:val="00261ACE"/>
    <w:rsid w:val="00270C56"/>
    <w:rsid w:val="002A2233"/>
    <w:rsid w:val="002A51F2"/>
    <w:rsid w:val="002B2022"/>
    <w:rsid w:val="002E374F"/>
    <w:rsid w:val="002E3AA7"/>
    <w:rsid w:val="003256CC"/>
    <w:rsid w:val="003C731C"/>
    <w:rsid w:val="003D6C7C"/>
    <w:rsid w:val="00421220"/>
    <w:rsid w:val="00424744"/>
    <w:rsid w:val="00481452"/>
    <w:rsid w:val="00481C01"/>
    <w:rsid w:val="00505B62"/>
    <w:rsid w:val="00511DA3"/>
    <w:rsid w:val="005207AD"/>
    <w:rsid w:val="005312AF"/>
    <w:rsid w:val="005766ED"/>
    <w:rsid w:val="005E7F96"/>
    <w:rsid w:val="00655DC6"/>
    <w:rsid w:val="00662BEE"/>
    <w:rsid w:val="0067196D"/>
    <w:rsid w:val="006725FF"/>
    <w:rsid w:val="006D5F40"/>
    <w:rsid w:val="006E393F"/>
    <w:rsid w:val="00721044"/>
    <w:rsid w:val="00781FA1"/>
    <w:rsid w:val="0078272F"/>
    <w:rsid w:val="00784CFD"/>
    <w:rsid w:val="00790886"/>
    <w:rsid w:val="00804B59"/>
    <w:rsid w:val="008117F2"/>
    <w:rsid w:val="00812FA1"/>
    <w:rsid w:val="0084777F"/>
    <w:rsid w:val="00890696"/>
    <w:rsid w:val="008A1782"/>
    <w:rsid w:val="00953764"/>
    <w:rsid w:val="009F3B70"/>
    <w:rsid w:val="00A21EF3"/>
    <w:rsid w:val="00A568CD"/>
    <w:rsid w:val="00A964CD"/>
    <w:rsid w:val="00AA01DD"/>
    <w:rsid w:val="00AA6225"/>
    <w:rsid w:val="00AC0CC3"/>
    <w:rsid w:val="00AF3E62"/>
    <w:rsid w:val="00B220DB"/>
    <w:rsid w:val="00B80CB5"/>
    <w:rsid w:val="00BF5380"/>
    <w:rsid w:val="00C2010D"/>
    <w:rsid w:val="00C80C2B"/>
    <w:rsid w:val="00C9502A"/>
    <w:rsid w:val="00EB1818"/>
    <w:rsid w:val="00EE26E1"/>
    <w:rsid w:val="00F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1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71E5"/>
    <w:pPr>
      <w:ind w:left="720"/>
      <w:contextualSpacing/>
    </w:pPr>
  </w:style>
  <w:style w:type="table" w:styleId="a5">
    <w:name w:val="Table Grid"/>
    <w:basedOn w:val="a1"/>
    <w:uiPriority w:val="39"/>
    <w:rsid w:val="0048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80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1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71E5"/>
    <w:pPr>
      <w:ind w:left="720"/>
      <w:contextualSpacing/>
    </w:pPr>
  </w:style>
  <w:style w:type="table" w:styleId="a5">
    <w:name w:val="Table Grid"/>
    <w:basedOn w:val="a1"/>
    <w:uiPriority w:val="39"/>
    <w:rsid w:val="0048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80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7C62-E984-4492-92EB-36B27D13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USER-HP001</cp:lastModifiedBy>
  <cp:revision>7</cp:revision>
  <cp:lastPrinted>2021-11-24T09:20:00Z</cp:lastPrinted>
  <dcterms:created xsi:type="dcterms:W3CDTF">2023-09-06T18:14:00Z</dcterms:created>
  <dcterms:modified xsi:type="dcterms:W3CDTF">2023-09-12T15:34:00Z</dcterms:modified>
</cp:coreProperties>
</file>