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18" w:rsidRDefault="00375C3E" w:rsidP="004E2A18">
      <w:pPr>
        <w:ind w:left="109" w:right="1658"/>
        <w:jc w:val="center"/>
        <w:rPr>
          <w:b/>
          <w:sz w:val="28"/>
          <w:lang w:val="ru-RU"/>
        </w:rPr>
      </w:pPr>
      <w:r w:rsidRPr="00375C3E">
        <w:rPr>
          <w:b/>
          <w:sz w:val="28"/>
          <w:lang w:val="ru-RU"/>
        </w:rPr>
        <w:t xml:space="preserve">Федеральный закон от 29.12.2012 № 273-ФЗ </w:t>
      </w:r>
    </w:p>
    <w:p w:rsidR="004E2A18" w:rsidRDefault="00375C3E" w:rsidP="004E2A18">
      <w:pPr>
        <w:ind w:left="109" w:right="1658"/>
        <w:jc w:val="center"/>
        <w:rPr>
          <w:b/>
          <w:sz w:val="28"/>
          <w:lang w:val="ru-RU"/>
        </w:rPr>
      </w:pPr>
      <w:r w:rsidRPr="00375C3E">
        <w:rPr>
          <w:b/>
          <w:sz w:val="28"/>
          <w:lang w:val="ru-RU"/>
        </w:rPr>
        <w:t xml:space="preserve">«Об образовании в РФ» </w:t>
      </w:r>
    </w:p>
    <w:p w:rsidR="00F7162F" w:rsidRPr="00375C3E" w:rsidRDefault="00375C3E" w:rsidP="004E2A18">
      <w:pPr>
        <w:spacing w:line="427" w:lineRule="auto"/>
        <w:ind w:left="109" w:right="1658"/>
        <w:jc w:val="center"/>
        <w:rPr>
          <w:b/>
          <w:sz w:val="28"/>
          <w:lang w:val="ru-RU"/>
        </w:rPr>
      </w:pPr>
      <w:r w:rsidRPr="00375C3E">
        <w:rPr>
          <w:b/>
          <w:sz w:val="28"/>
          <w:lang w:val="ru-RU"/>
        </w:rPr>
        <w:t>Статья 59. Итоговая аттестация</w:t>
      </w:r>
    </w:p>
    <w:p w:rsidR="00F7162F" w:rsidRPr="00375C3E" w:rsidRDefault="00375C3E" w:rsidP="004E2A18">
      <w:pPr>
        <w:pStyle w:val="a4"/>
        <w:numPr>
          <w:ilvl w:val="0"/>
          <w:numId w:val="5"/>
        </w:numPr>
        <w:tabs>
          <w:tab w:val="left" w:pos="518"/>
        </w:tabs>
        <w:spacing w:before="0" w:line="276" w:lineRule="auto"/>
        <w:ind w:right="114" w:firstLine="0"/>
        <w:jc w:val="both"/>
        <w:rPr>
          <w:sz w:val="28"/>
          <w:lang w:val="ru-RU"/>
        </w:rPr>
      </w:pPr>
      <w:r w:rsidRPr="00375C3E">
        <w:rPr>
          <w:color w:val="373737"/>
          <w:sz w:val="28"/>
          <w:lang w:val="ru-RU"/>
        </w:rPr>
        <w:t>Итоговая аттестация представляет собой форму оценки степени и уровня освоения обучающимися образовательной</w:t>
      </w:r>
      <w:r w:rsidRPr="00375C3E">
        <w:rPr>
          <w:color w:val="373737"/>
          <w:spacing w:val="-20"/>
          <w:sz w:val="28"/>
          <w:lang w:val="ru-RU"/>
        </w:rPr>
        <w:t xml:space="preserve"> </w:t>
      </w:r>
      <w:r w:rsidRPr="00375C3E">
        <w:rPr>
          <w:color w:val="373737"/>
          <w:sz w:val="28"/>
          <w:lang w:val="ru-RU"/>
        </w:rPr>
        <w:t>программы.</w:t>
      </w:r>
    </w:p>
    <w:p w:rsidR="00F7162F" w:rsidRPr="00375C3E" w:rsidRDefault="00375C3E" w:rsidP="004E2A18">
      <w:pPr>
        <w:pStyle w:val="a4"/>
        <w:numPr>
          <w:ilvl w:val="0"/>
          <w:numId w:val="5"/>
        </w:numPr>
        <w:tabs>
          <w:tab w:val="left" w:pos="558"/>
        </w:tabs>
        <w:spacing w:before="0" w:line="276" w:lineRule="auto"/>
        <w:ind w:right="109" w:firstLine="0"/>
        <w:jc w:val="both"/>
        <w:rPr>
          <w:sz w:val="28"/>
          <w:lang w:val="ru-RU"/>
        </w:rPr>
      </w:pPr>
      <w:r w:rsidRPr="00375C3E">
        <w:rPr>
          <w:color w:val="373737"/>
          <w:sz w:val="28"/>
          <w:lang w:val="ru-RU"/>
        </w:rPr>
        <w:t>Итоговая аттестация проводится на основе принципов объективности и независимости оценки качества подготовки</w:t>
      </w:r>
      <w:r w:rsidRPr="00375C3E">
        <w:rPr>
          <w:color w:val="373737"/>
          <w:spacing w:val="-16"/>
          <w:sz w:val="28"/>
          <w:lang w:val="ru-RU"/>
        </w:rPr>
        <w:t xml:space="preserve"> </w:t>
      </w:r>
      <w:r w:rsidRPr="00375C3E">
        <w:rPr>
          <w:color w:val="373737"/>
          <w:sz w:val="28"/>
          <w:lang w:val="ru-RU"/>
        </w:rPr>
        <w:t>обучающихся.</w:t>
      </w:r>
    </w:p>
    <w:p w:rsidR="00F7162F" w:rsidRPr="00375C3E" w:rsidRDefault="00375C3E" w:rsidP="004E2A18">
      <w:pPr>
        <w:pStyle w:val="a4"/>
        <w:numPr>
          <w:ilvl w:val="0"/>
          <w:numId w:val="5"/>
        </w:numPr>
        <w:tabs>
          <w:tab w:val="left" w:pos="585"/>
        </w:tabs>
        <w:spacing w:before="0" w:line="276" w:lineRule="auto"/>
        <w:ind w:right="110" w:firstLine="0"/>
        <w:jc w:val="both"/>
        <w:rPr>
          <w:sz w:val="28"/>
          <w:lang w:val="ru-RU"/>
        </w:rPr>
      </w:pPr>
      <w:r w:rsidRPr="00375C3E">
        <w:rPr>
          <w:color w:val="373737"/>
          <w:sz w:val="28"/>
          <w:lang w:val="ru-RU"/>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w:t>
      </w:r>
      <w:r w:rsidRPr="00375C3E">
        <w:rPr>
          <w:color w:val="373737"/>
          <w:spacing w:val="-16"/>
          <w:sz w:val="28"/>
          <w:lang w:val="ru-RU"/>
        </w:rPr>
        <w:t xml:space="preserve"> </w:t>
      </w:r>
      <w:r w:rsidRPr="00375C3E">
        <w:rPr>
          <w:color w:val="373737"/>
          <w:sz w:val="28"/>
          <w:lang w:val="ru-RU"/>
        </w:rPr>
        <w:t>законом.</w:t>
      </w:r>
    </w:p>
    <w:p w:rsidR="00F7162F" w:rsidRPr="00375C3E" w:rsidRDefault="00375C3E" w:rsidP="004E2A18">
      <w:pPr>
        <w:pStyle w:val="a4"/>
        <w:numPr>
          <w:ilvl w:val="0"/>
          <w:numId w:val="5"/>
        </w:numPr>
        <w:tabs>
          <w:tab w:val="left" w:pos="580"/>
        </w:tabs>
        <w:spacing w:before="0" w:line="276" w:lineRule="auto"/>
        <w:ind w:firstLine="0"/>
        <w:jc w:val="both"/>
        <w:rPr>
          <w:sz w:val="28"/>
          <w:lang w:val="ru-RU"/>
        </w:rPr>
      </w:pPr>
      <w:r w:rsidRPr="00375C3E">
        <w:rPr>
          <w:color w:val="373737"/>
          <w:sz w:val="28"/>
          <w:lang w:val="ru-RU"/>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w:t>
      </w:r>
      <w:r w:rsidRPr="00375C3E">
        <w:rPr>
          <w:color w:val="373737"/>
          <w:spacing w:val="-26"/>
          <w:sz w:val="28"/>
          <w:lang w:val="ru-RU"/>
        </w:rPr>
        <w:t xml:space="preserve"> </w:t>
      </w:r>
      <w:r w:rsidRPr="00375C3E">
        <w:rPr>
          <w:color w:val="373737"/>
          <w:sz w:val="28"/>
          <w:lang w:val="ru-RU"/>
        </w:rPr>
        <w:t>стандарта.</w:t>
      </w:r>
    </w:p>
    <w:p w:rsidR="00F7162F" w:rsidRPr="00375C3E" w:rsidRDefault="00375C3E" w:rsidP="004E2A18">
      <w:pPr>
        <w:pStyle w:val="a4"/>
        <w:numPr>
          <w:ilvl w:val="0"/>
          <w:numId w:val="5"/>
        </w:numPr>
        <w:tabs>
          <w:tab w:val="left" w:pos="549"/>
        </w:tabs>
        <w:spacing w:before="0" w:line="276" w:lineRule="auto"/>
        <w:ind w:right="109" w:firstLine="0"/>
        <w:jc w:val="both"/>
        <w:rPr>
          <w:sz w:val="28"/>
          <w:lang w:val="ru-RU"/>
        </w:rPr>
      </w:pPr>
      <w:proofErr w:type="gramStart"/>
      <w:r w:rsidRPr="00375C3E">
        <w:rPr>
          <w:color w:val="373737"/>
          <w:sz w:val="28"/>
          <w:lang w:val="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w:t>
      </w:r>
      <w:proofErr w:type="gramEnd"/>
      <w:r w:rsidRPr="00375C3E">
        <w:rPr>
          <w:color w:val="373737"/>
          <w:sz w:val="28"/>
          <w:lang w:val="ru-RU"/>
        </w:rPr>
        <w:t xml:space="preserve"> </w:t>
      </w:r>
      <w:proofErr w:type="gramStart"/>
      <w:r w:rsidRPr="00375C3E">
        <w:rPr>
          <w:color w:val="373737"/>
          <w:sz w:val="28"/>
          <w:lang w:val="ru-RU"/>
        </w:rPr>
        <w:t>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w:t>
      </w:r>
      <w:r w:rsidRPr="00375C3E">
        <w:rPr>
          <w:color w:val="373737"/>
          <w:spacing w:val="-25"/>
          <w:sz w:val="28"/>
          <w:lang w:val="ru-RU"/>
        </w:rPr>
        <w:t xml:space="preserve"> </w:t>
      </w:r>
      <w:r w:rsidRPr="00375C3E">
        <w:rPr>
          <w:color w:val="373737"/>
          <w:sz w:val="28"/>
          <w:lang w:val="ru-RU"/>
        </w:rPr>
        <w:t>иное.</w:t>
      </w:r>
      <w:proofErr w:type="gramEnd"/>
    </w:p>
    <w:p w:rsidR="00F7162F" w:rsidRPr="00375C3E" w:rsidRDefault="00375C3E" w:rsidP="004E2A18">
      <w:pPr>
        <w:pStyle w:val="a4"/>
        <w:numPr>
          <w:ilvl w:val="0"/>
          <w:numId w:val="5"/>
        </w:numPr>
        <w:tabs>
          <w:tab w:val="left" w:pos="414"/>
        </w:tabs>
        <w:spacing w:before="0" w:line="276" w:lineRule="auto"/>
        <w:ind w:right="107" w:firstLine="0"/>
        <w:jc w:val="both"/>
        <w:rPr>
          <w:sz w:val="28"/>
          <w:lang w:val="ru-RU"/>
        </w:rPr>
      </w:pPr>
      <w:r w:rsidRPr="00375C3E">
        <w:rPr>
          <w:color w:val="373737"/>
          <w:sz w:val="28"/>
          <w:lang w:val="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7162F" w:rsidRPr="00375C3E" w:rsidRDefault="00375C3E" w:rsidP="004E2A18">
      <w:pPr>
        <w:pStyle w:val="a4"/>
        <w:numPr>
          <w:ilvl w:val="0"/>
          <w:numId w:val="5"/>
        </w:numPr>
        <w:tabs>
          <w:tab w:val="left" w:pos="561"/>
        </w:tabs>
        <w:spacing w:before="0"/>
        <w:ind w:right="109" w:firstLine="0"/>
        <w:rPr>
          <w:sz w:val="28"/>
          <w:lang w:val="ru-RU"/>
        </w:rPr>
      </w:pPr>
      <w:proofErr w:type="gramStart"/>
      <w:r w:rsidRPr="00375C3E">
        <w:rPr>
          <w:color w:val="373737"/>
          <w:sz w:val="28"/>
          <w:lang w:val="ru-RU"/>
        </w:rPr>
        <w:t>Обучающиеся, не прошедшие государственной итоговой аттестации или получившие    на    государственной    итоговой    аттестации</w:t>
      </w:r>
      <w:r w:rsidRPr="00375C3E">
        <w:rPr>
          <w:color w:val="373737"/>
          <w:spacing w:val="61"/>
          <w:sz w:val="28"/>
          <w:lang w:val="ru-RU"/>
        </w:rPr>
        <w:t xml:space="preserve"> </w:t>
      </w:r>
      <w:r w:rsidRPr="00375C3E">
        <w:rPr>
          <w:color w:val="373737"/>
          <w:sz w:val="28"/>
          <w:lang w:val="ru-RU"/>
        </w:rPr>
        <w:t>неудовлетворительные</w:t>
      </w:r>
      <w:r w:rsidR="004E2A18">
        <w:rPr>
          <w:color w:val="373737"/>
          <w:sz w:val="28"/>
          <w:lang w:val="ru-RU"/>
        </w:rPr>
        <w:t xml:space="preserve">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E2A18" w:rsidRDefault="004E2A18" w:rsidP="004E2A18">
      <w:pPr>
        <w:pStyle w:val="a3"/>
        <w:spacing w:before="0"/>
        <w:ind w:right="111"/>
        <w:rPr>
          <w:color w:val="373737"/>
          <w:lang w:val="ru-RU"/>
        </w:rPr>
      </w:pPr>
    </w:p>
    <w:p w:rsidR="004E2A18" w:rsidRPr="00375C3E" w:rsidRDefault="004E2A18" w:rsidP="004E2A18">
      <w:pPr>
        <w:pStyle w:val="a4"/>
        <w:numPr>
          <w:ilvl w:val="0"/>
          <w:numId w:val="5"/>
        </w:numPr>
        <w:tabs>
          <w:tab w:val="left" w:pos="402"/>
        </w:tabs>
        <w:spacing w:before="0"/>
        <w:ind w:right="113" w:firstLine="0"/>
        <w:jc w:val="both"/>
        <w:rPr>
          <w:sz w:val="28"/>
          <w:lang w:val="ru-RU"/>
        </w:rPr>
      </w:pPr>
      <w:r w:rsidRPr="00375C3E">
        <w:rPr>
          <w:color w:val="373737"/>
          <w:sz w:val="28"/>
          <w:lang w:val="ru-RU"/>
        </w:rPr>
        <w:t xml:space="preserve">Не допускается взимание платы с </w:t>
      </w:r>
      <w:proofErr w:type="gramStart"/>
      <w:r w:rsidRPr="00375C3E">
        <w:rPr>
          <w:color w:val="373737"/>
          <w:sz w:val="28"/>
          <w:lang w:val="ru-RU"/>
        </w:rPr>
        <w:t>обучающихся</w:t>
      </w:r>
      <w:proofErr w:type="gramEnd"/>
      <w:r w:rsidRPr="00375C3E">
        <w:rPr>
          <w:color w:val="373737"/>
          <w:sz w:val="28"/>
          <w:lang w:val="ru-RU"/>
        </w:rPr>
        <w:t xml:space="preserve"> за прохождение государственной итоговой</w:t>
      </w:r>
      <w:r w:rsidRPr="00375C3E">
        <w:rPr>
          <w:color w:val="373737"/>
          <w:spacing w:val="-9"/>
          <w:sz w:val="28"/>
          <w:lang w:val="ru-RU"/>
        </w:rPr>
        <w:t xml:space="preserve"> </w:t>
      </w:r>
      <w:r w:rsidRPr="00375C3E">
        <w:rPr>
          <w:color w:val="373737"/>
          <w:sz w:val="28"/>
          <w:lang w:val="ru-RU"/>
        </w:rPr>
        <w:t>аттестации.</w:t>
      </w:r>
    </w:p>
    <w:p w:rsidR="004E2A18" w:rsidRDefault="004E2A18">
      <w:pPr>
        <w:spacing w:line="278" w:lineRule="auto"/>
        <w:jc w:val="both"/>
        <w:rPr>
          <w:sz w:val="28"/>
          <w:lang w:val="ru-RU"/>
        </w:rPr>
      </w:pPr>
    </w:p>
    <w:p w:rsidR="004E2A18" w:rsidRPr="00375C3E" w:rsidRDefault="004E2A18" w:rsidP="004E2A18">
      <w:pPr>
        <w:pStyle w:val="a4"/>
        <w:numPr>
          <w:ilvl w:val="0"/>
          <w:numId w:val="5"/>
        </w:numPr>
        <w:tabs>
          <w:tab w:val="left" w:pos="457"/>
        </w:tabs>
        <w:spacing w:line="276" w:lineRule="auto"/>
        <w:ind w:right="115" w:firstLine="0"/>
        <w:jc w:val="both"/>
        <w:rPr>
          <w:sz w:val="28"/>
          <w:lang w:val="ru-RU"/>
        </w:rPr>
      </w:pPr>
      <w:r w:rsidRPr="00375C3E">
        <w:rPr>
          <w:color w:val="373737"/>
          <w:sz w:val="28"/>
          <w:lang w:val="ru-RU"/>
        </w:rP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w:t>
      </w:r>
      <w:r w:rsidRPr="00375C3E">
        <w:rPr>
          <w:color w:val="373737"/>
          <w:spacing w:val="-7"/>
          <w:sz w:val="28"/>
          <w:lang w:val="ru-RU"/>
        </w:rPr>
        <w:t xml:space="preserve"> </w:t>
      </w:r>
      <w:r w:rsidRPr="00375C3E">
        <w:rPr>
          <w:color w:val="373737"/>
          <w:sz w:val="28"/>
          <w:lang w:val="ru-RU"/>
        </w:rPr>
        <w:t>создаются:</w:t>
      </w:r>
    </w:p>
    <w:p w:rsidR="004E2A18" w:rsidRPr="00375C3E" w:rsidRDefault="004E2A18" w:rsidP="004E2A18">
      <w:pPr>
        <w:pStyle w:val="a4"/>
        <w:numPr>
          <w:ilvl w:val="0"/>
          <w:numId w:val="4"/>
        </w:numPr>
        <w:tabs>
          <w:tab w:val="left" w:pos="551"/>
        </w:tabs>
        <w:spacing w:line="276" w:lineRule="auto"/>
        <w:ind w:right="114" w:firstLine="0"/>
        <w:jc w:val="both"/>
        <w:rPr>
          <w:sz w:val="28"/>
          <w:lang w:val="ru-RU"/>
        </w:rPr>
      </w:pPr>
      <w:r w:rsidRPr="00375C3E">
        <w:rPr>
          <w:color w:val="373737"/>
          <w:sz w:val="28"/>
          <w:lang w:val="ru-RU"/>
        </w:rP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w:t>
      </w:r>
      <w:r w:rsidRPr="00375C3E">
        <w:rPr>
          <w:color w:val="373737"/>
          <w:spacing w:val="-14"/>
          <w:sz w:val="28"/>
          <w:lang w:val="ru-RU"/>
        </w:rPr>
        <w:t xml:space="preserve"> </w:t>
      </w:r>
      <w:r w:rsidRPr="00375C3E">
        <w:rPr>
          <w:color w:val="373737"/>
          <w:sz w:val="28"/>
          <w:lang w:val="ru-RU"/>
        </w:rPr>
        <w:t>Федерации;</w:t>
      </w:r>
    </w:p>
    <w:p w:rsidR="004E2A18" w:rsidRPr="004E2A18" w:rsidRDefault="004E2A18" w:rsidP="004E2A18">
      <w:pPr>
        <w:pStyle w:val="a4"/>
        <w:numPr>
          <w:ilvl w:val="0"/>
          <w:numId w:val="4"/>
        </w:numPr>
        <w:tabs>
          <w:tab w:val="left" w:pos="496"/>
        </w:tabs>
        <w:spacing w:line="276" w:lineRule="auto"/>
        <w:ind w:firstLine="0"/>
        <w:jc w:val="both"/>
        <w:rPr>
          <w:sz w:val="28"/>
          <w:lang w:val="ru-RU"/>
        </w:rPr>
      </w:pPr>
      <w:r w:rsidRPr="00375C3E">
        <w:rPr>
          <w:color w:val="373737"/>
          <w:sz w:val="28"/>
          <w:lang w:val="ru-RU"/>
        </w:rPr>
        <w:t xml:space="preserve">федеральным органом исполнительной власти, осуществляющим функции </w:t>
      </w:r>
      <w:r w:rsidRPr="00375C3E">
        <w:rPr>
          <w:color w:val="373737"/>
          <w:spacing w:val="3"/>
          <w:sz w:val="28"/>
          <w:lang w:val="ru-RU"/>
        </w:rPr>
        <w:t xml:space="preserve">по </w:t>
      </w:r>
      <w:r w:rsidRPr="00375C3E">
        <w:rPr>
          <w:color w:val="373737"/>
          <w:sz w:val="28"/>
          <w:lang w:val="ru-RU"/>
        </w:rPr>
        <w:t>контролю и надзору в сфере образования, при  проведении  государственной итоговой аттестации за пределами территории Российской</w:t>
      </w:r>
      <w:r w:rsidRPr="00375C3E">
        <w:rPr>
          <w:color w:val="373737"/>
          <w:spacing w:val="-31"/>
          <w:sz w:val="28"/>
          <w:lang w:val="ru-RU"/>
        </w:rPr>
        <w:t xml:space="preserve"> </w:t>
      </w:r>
      <w:r w:rsidRPr="00375C3E">
        <w:rPr>
          <w:color w:val="373737"/>
          <w:sz w:val="28"/>
          <w:lang w:val="ru-RU"/>
        </w:rPr>
        <w:t>Федерации.</w:t>
      </w:r>
    </w:p>
    <w:p w:rsidR="004E2A18" w:rsidRPr="00375C3E" w:rsidRDefault="004E2A18" w:rsidP="004E2A18">
      <w:pPr>
        <w:pStyle w:val="a4"/>
        <w:numPr>
          <w:ilvl w:val="0"/>
          <w:numId w:val="5"/>
        </w:numPr>
        <w:tabs>
          <w:tab w:val="left" w:pos="575"/>
        </w:tabs>
        <w:spacing w:line="276" w:lineRule="auto"/>
        <w:ind w:right="109" w:firstLine="0"/>
        <w:jc w:val="both"/>
        <w:rPr>
          <w:sz w:val="28"/>
          <w:lang w:val="ru-RU"/>
        </w:rPr>
      </w:pPr>
      <w:r w:rsidRPr="00375C3E">
        <w:rPr>
          <w:color w:val="373737"/>
          <w:sz w:val="28"/>
          <w:lang w:val="ru-RU"/>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E2A18" w:rsidRPr="00375C3E" w:rsidRDefault="004E2A18" w:rsidP="004E2A18">
      <w:pPr>
        <w:pStyle w:val="a4"/>
        <w:numPr>
          <w:ilvl w:val="0"/>
          <w:numId w:val="5"/>
        </w:numPr>
        <w:tabs>
          <w:tab w:val="left" w:pos="723"/>
        </w:tabs>
        <w:spacing w:before="203" w:line="276" w:lineRule="auto"/>
        <w:ind w:firstLine="0"/>
        <w:jc w:val="both"/>
        <w:rPr>
          <w:sz w:val="28"/>
          <w:lang w:val="ru-RU"/>
        </w:rPr>
      </w:pPr>
      <w:r w:rsidRPr="00375C3E">
        <w:rPr>
          <w:color w:val="373737"/>
          <w:sz w:val="28"/>
          <w:lang w:val="ru-RU"/>
        </w:rPr>
        <w:t>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w:t>
      </w:r>
      <w:r w:rsidRPr="00375C3E">
        <w:rPr>
          <w:color w:val="373737"/>
          <w:spacing w:val="-14"/>
          <w:sz w:val="28"/>
          <w:lang w:val="ru-RU"/>
        </w:rPr>
        <w:t xml:space="preserve"> </w:t>
      </w:r>
      <w:r w:rsidRPr="00375C3E">
        <w:rPr>
          <w:color w:val="373737"/>
          <w:sz w:val="28"/>
          <w:lang w:val="ru-RU"/>
        </w:rPr>
        <w:t>образования.</w:t>
      </w:r>
    </w:p>
    <w:p w:rsidR="004E2A18" w:rsidRPr="00375C3E" w:rsidRDefault="004E2A18" w:rsidP="004E2A18">
      <w:pPr>
        <w:pStyle w:val="a4"/>
        <w:numPr>
          <w:ilvl w:val="0"/>
          <w:numId w:val="5"/>
        </w:numPr>
        <w:tabs>
          <w:tab w:val="left" w:pos="532"/>
        </w:tabs>
        <w:spacing w:before="200"/>
        <w:ind w:left="531" w:right="0" w:hanging="422"/>
        <w:jc w:val="both"/>
        <w:rPr>
          <w:sz w:val="28"/>
          <w:lang w:val="ru-RU"/>
        </w:rPr>
      </w:pPr>
      <w:r w:rsidRPr="00375C3E">
        <w:rPr>
          <w:color w:val="373737"/>
          <w:sz w:val="28"/>
          <w:lang w:val="ru-RU"/>
        </w:rPr>
        <w:t>Обеспечение проведения государственной итоговой аттестации</w:t>
      </w:r>
      <w:r w:rsidRPr="00375C3E">
        <w:rPr>
          <w:color w:val="373737"/>
          <w:spacing w:val="-26"/>
          <w:sz w:val="28"/>
          <w:lang w:val="ru-RU"/>
        </w:rPr>
        <w:t xml:space="preserve"> </w:t>
      </w:r>
      <w:r w:rsidRPr="00375C3E">
        <w:rPr>
          <w:color w:val="373737"/>
          <w:sz w:val="28"/>
          <w:lang w:val="ru-RU"/>
        </w:rPr>
        <w:t>осуществляется:</w:t>
      </w:r>
    </w:p>
    <w:p w:rsidR="004E2A18" w:rsidRPr="00375C3E" w:rsidRDefault="004E2A18" w:rsidP="004E2A18">
      <w:pPr>
        <w:pStyle w:val="a4"/>
        <w:numPr>
          <w:ilvl w:val="0"/>
          <w:numId w:val="3"/>
        </w:numPr>
        <w:tabs>
          <w:tab w:val="left" w:pos="695"/>
        </w:tabs>
        <w:spacing w:before="249" w:line="276" w:lineRule="auto"/>
        <w:ind w:right="108" w:firstLine="0"/>
        <w:jc w:val="both"/>
        <w:rPr>
          <w:sz w:val="28"/>
          <w:lang w:val="ru-RU"/>
        </w:rPr>
      </w:pPr>
      <w:r w:rsidRPr="00375C3E">
        <w:rPr>
          <w:color w:val="373737"/>
          <w:sz w:val="28"/>
          <w:lang w:val="ru-RU"/>
        </w:rPr>
        <w:t xml:space="preserve">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w:t>
      </w:r>
      <w:r w:rsidRPr="00375C3E">
        <w:rPr>
          <w:color w:val="373737"/>
          <w:spacing w:val="27"/>
          <w:sz w:val="28"/>
          <w:lang w:val="ru-RU"/>
        </w:rPr>
        <w:t xml:space="preserve"> </w:t>
      </w:r>
      <w:r w:rsidRPr="00375C3E">
        <w:rPr>
          <w:color w:val="373737"/>
          <w:sz w:val="28"/>
          <w:lang w:val="ru-RU"/>
        </w:rPr>
        <w:t>программам</w:t>
      </w:r>
    </w:p>
    <w:p w:rsidR="004E2A18" w:rsidRPr="00375C3E" w:rsidRDefault="004E2A18" w:rsidP="004E2A18">
      <w:pPr>
        <w:spacing w:line="276" w:lineRule="auto"/>
        <w:jc w:val="both"/>
        <w:rPr>
          <w:sz w:val="28"/>
          <w:lang w:val="ru-RU"/>
        </w:rPr>
        <w:sectPr w:rsidR="004E2A18" w:rsidRPr="00375C3E" w:rsidSect="004E2A18">
          <w:type w:val="continuous"/>
          <w:pgSz w:w="11910" w:h="16840"/>
          <w:pgMar w:top="1060" w:right="740" w:bottom="280" w:left="740" w:header="720" w:footer="720" w:gutter="0"/>
          <w:cols w:space="720"/>
        </w:sectPr>
      </w:pPr>
    </w:p>
    <w:p w:rsidR="004E2A18" w:rsidRPr="00375C3E" w:rsidRDefault="004E2A18" w:rsidP="004E2A18">
      <w:pPr>
        <w:pStyle w:val="a4"/>
        <w:numPr>
          <w:ilvl w:val="0"/>
          <w:numId w:val="3"/>
        </w:numPr>
        <w:tabs>
          <w:tab w:val="left" w:pos="496"/>
        </w:tabs>
        <w:spacing w:before="197" w:line="276" w:lineRule="auto"/>
        <w:ind w:right="103" w:firstLine="0"/>
        <w:jc w:val="both"/>
        <w:rPr>
          <w:sz w:val="28"/>
          <w:lang w:val="ru-RU"/>
        </w:rPr>
      </w:pPr>
      <w:proofErr w:type="gramStart"/>
      <w:r w:rsidRPr="00375C3E">
        <w:rPr>
          <w:color w:val="373737"/>
          <w:sz w:val="28"/>
          <w:lang w:val="ru-RU"/>
        </w:rPr>
        <w:lastRenderedPageBreak/>
        <w:t xml:space="preserve">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w:t>
      </w:r>
      <w:r w:rsidRPr="00375C3E">
        <w:rPr>
          <w:color w:val="373737"/>
          <w:sz w:val="28"/>
          <w:lang w:val="ru-RU"/>
        </w:rPr>
        <w:lastRenderedPageBreak/>
        <w:t>имеющими в своей структуре специализированные структурные образовательные подразделения, при проведении государственной итоговой аттестации</w:t>
      </w:r>
      <w:proofErr w:type="gramEnd"/>
      <w:r w:rsidRPr="00375C3E">
        <w:rPr>
          <w:color w:val="373737"/>
          <w:sz w:val="28"/>
          <w:lang w:val="ru-RU"/>
        </w:rPr>
        <w:t xml:space="preserve"> по образовательным программам основного общего и среднего общего образования за пределами территории Российской</w:t>
      </w:r>
      <w:r w:rsidRPr="00375C3E">
        <w:rPr>
          <w:color w:val="373737"/>
          <w:spacing w:val="-26"/>
          <w:sz w:val="28"/>
          <w:lang w:val="ru-RU"/>
        </w:rPr>
        <w:t xml:space="preserve"> </w:t>
      </w:r>
      <w:r w:rsidRPr="00375C3E">
        <w:rPr>
          <w:color w:val="373737"/>
          <w:sz w:val="28"/>
          <w:lang w:val="ru-RU"/>
        </w:rPr>
        <w:t>Федерации;</w:t>
      </w:r>
    </w:p>
    <w:p w:rsidR="00F7162F" w:rsidRPr="00375C3E" w:rsidRDefault="00375C3E">
      <w:pPr>
        <w:pStyle w:val="a4"/>
        <w:numPr>
          <w:ilvl w:val="0"/>
          <w:numId w:val="3"/>
        </w:numPr>
        <w:tabs>
          <w:tab w:val="left" w:pos="673"/>
        </w:tabs>
        <w:spacing w:line="276" w:lineRule="auto"/>
        <w:ind w:right="105" w:firstLine="0"/>
        <w:jc w:val="both"/>
        <w:rPr>
          <w:sz w:val="28"/>
          <w:lang w:val="ru-RU"/>
        </w:rPr>
      </w:pPr>
      <w:r w:rsidRPr="00375C3E">
        <w:rPr>
          <w:color w:val="373737"/>
          <w:sz w:val="28"/>
          <w:lang w:val="ru-RU"/>
        </w:rPr>
        <w:t xml:space="preserve">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375C3E">
        <w:rPr>
          <w:color w:val="373737"/>
          <w:sz w:val="28"/>
          <w:lang w:val="ru-RU"/>
        </w:rPr>
        <w:t>обучающихся</w:t>
      </w:r>
      <w:proofErr w:type="gramEnd"/>
      <w:r w:rsidRPr="00375C3E">
        <w:rPr>
          <w:color w:val="373737"/>
          <w:sz w:val="28"/>
          <w:lang w:val="ru-RU"/>
        </w:rPr>
        <w:t xml:space="preserve"> по соответствующим образовательным</w:t>
      </w:r>
      <w:r w:rsidRPr="00375C3E">
        <w:rPr>
          <w:color w:val="373737"/>
          <w:spacing w:val="-7"/>
          <w:sz w:val="28"/>
          <w:lang w:val="ru-RU"/>
        </w:rPr>
        <w:t xml:space="preserve"> </w:t>
      </w:r>
      <w:r w:rsidRPr="00375C3E">
        <w:rPr>
          <w:color w:val="373737"/>
          <w:sz w:val="28"/>
          <w:lang w:val="ru-RU"/>
        </w:rPr>
        <w:t>программам.</w:t>
      </w:r>
    </w:p>
    <w:p w:rsidR="00F7162F" w:rsidRPr="00375C3E" w:rsidRDefault="00375C3E">
      <w:pPr>
        <w:pStyle w:val="a4"/>
        <w:numPr>
          <w:ilvl w:val="0"/>
          <w:numId w:val="5"/>
        </w:numPr>
        <w:tabs>
          <w:tab w:val="left" w:pos="543"/>
        </w:tabs>
        <w:spacing w:before="200" w:line="278" w:lineRule="auto"/>
        <w:ind w:right="102" w:firstLine="0"/>
        <w:jc w:val="both"/>
        <w:rPr>
          <w:sz w:val="28"/>
          <w:lang w:val="ru-RU"/>
        </w:rPr>
      </w:pPr>
      <w:proofErr w:type="gramStart"/>
      <w:r w:rsidRPr="00375C3E">
        <w:rPr>
          <w:color w:val="373737"/>
          <w:sz w:val="28"/>
          <w:lang w:val="ru-RU"/>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w:t>
      </w:r>
      <w:r w:rsidRPr="00375C3E">
        <w:rPr>
          <w:color w:val="373737"/>
          <w:spacing w:val="30"/>
          <w:sz w:val="28"/>
          <w:lang w:val="ru-RU"/>
        </w:rPr>
        <w:t xml:space="preserve"> </w:t>
      </w:r>
      <w:r w:rsidRPr="00375C3E">
        <w:rPr>
          <w:color w:val="373737"/>
          <w:sz w:val="28"/>
          <w:lang w:val="ru-RU"/>
        </w:rPr>
        <w:t>(далее</w:t>
      </w:r>
      <w:proofErr w:type="gramEnd"/>
    </w:p>
    <w:p w:rsidR="00F7162F" w:rsidRPr="00375C3E" w:rsidRDefault="00375C3E">
      <w:pPr>
        <w:pStyle w:val="a3"/>
        <w:spacing w:before="0" w:line="276" w:lineRule="auto"/>
        <w:ind w:right="113"/>
        <w:rPr>
          <w:lang w:val="ru-RU"/>
        </w:rPr>
      </w:pPr>
      <w:r w:rsidRPr="00375C3E">
        <w:rPr>
          <w:color w:val="373737"/>
          <w:lang w:val="ru-RU"/>
        </w:rPr>
        <w:t>- единый государственный экзамен), а также в иных формах, которые могут устанавливаться:</w:t>
      </w:r>
    </w:p>
    <w:p w:rsidR="00F7162F" w:rsidRPr="00375C3E" w:rsidRDefault="00375C3E">
      <w:pPr>
        <w:pStyle w:val="a4"/>
        <w:numPr>
          <w:ilvl w:val="0"/>
          <w:numId w:val="2"/>
        </w:numPr>
        <w:tabs>
          <w:tab w:val="left" w:pos="424"/>
        </w:tabs>
        <w:spacing w:before="203" w:line="276" w:lineRule="auto"/>
        <w:ind w:right="105" w:firstLine="0"/>
        <w:jc w:val="both"/>
        <w:rPr>
          <w:sz w:val="28"/>
          <w:lang w:val="ru-RU"/>
        </w:rPr>
      </w:pPr>
      <w:proofErr w:type="gramStart"/>
      <w:r w:rsidRPr="00375C3E">
        <w:rPr>
          <w:color w:val="373737"/>
          <w:sz w:val="28"/>
          <w:lang w:val="ru-RU"/>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w:t>
      </w:r>
      <w:proofErr w:type="gramEnd"/>
      <w:r w:rsidRPr="00375C3E">
        <w:rPr>
          <w:color w:val="373737"/>
          <w:sz w:val="28"/>
          <w:lang w:val="ru-RU"/>
        </w:rPr>
        <w:t xml:space="preserve">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375C3E">
        <w:rPr>
          <w:color w:val="373737"/>
          <w:spacing w:val="-3"/>
          <w:sz w:val="28"/>
          <w:lang w:val="ru-RU"/>
        </w:rPr>
        <w:t xml:space="preserve"> </w:t>
      </w:r>
      <w:r w:rsidRPr="00375C3E">
        <w:rPr>
          <w:color w:val="373737"/>
          <w:sz w:val="28"/>
          <w:lang w:val="ru-RU"/>
        </w:rPr>
        <w:t>образования;</w:t>
      </w:r>
    </w:p>
    <w:p w:rsidR="00F7162F" w:rsidRPr="00375C3E" w:rsidRDefault="00375C3E">
      <w:pPr>
        <w:pStyle w:val="a4"/>
        <w:numPr>
          <w:ilvl w:val="0"/>
          <w:numId w:val="2"/>
        </w:numPr>
        <w:tabs>
          <w:tab w:val="left" w:pos="426"/>
        </w:tabs>
        <w:spacing w:line="276" w:lineRule="auto"/>
        <w:ind w:right="113" w:firstLine="0"/>
        <w:jc w:val="both"/>
        <w:rPr>
          <w:sz w:val="28"/>
          <w:lang w:val="ru-RU"/>
        </w:rPr>
      </w:pPr>
      <w:r w:rsidRPr="00375C3E">
        <w:rPr>
          <w:color w:val="373737"/>
          <w:sz w:val="28"/>
          <w:lang w:val="ru-RU"/>
        </w:rPr>
        <w:t xml:space="preserve">для обучающихся по образовательным программам основного общего и среднего общего образования, изучавших родной язык из числа языков народов   </w:t>
      </w:r>
      <w:r w:rsidRPr="00375C3E">
        <w:rPr>
          <w:color w:val="373737"/>
          <w:spacing w:val="34"/>
          <w:sz w:val="28"/>
          <w:lang w:val="ru-RU"/>
        </w:rPr>
        <w:t xml:space="preserve"> </w:t>
      </w:r>
      <w:proofErr w:type="gramStart"/>
      <w:r w:rsidRPr="00375C3E">
        <w:rPr>
          <w:color w:val="373737"/>
          <w:sz w:val="28"/>
          <w:lang w:val="ru-RU"/>
        </w:rPr>
        <w:t>Российской</w:t>
      </w:r>
      <w:proofErr w:type="gramEnd"/>
    </w:p>
    <w:p w:rsidR="004E2A18" w:rsidRPr="00375C3E" w:rsidRDefault="004E2A18" w:rsidP="004E2A18">
      <w:pPr>
        <w:pStyle w:val="a3"/>
        <w:spacing w:before="47" w:line="276" w:lineRule="auto"/>
        <w:ind w:right="106"/>
        <w:rPr>
          <w:lang w:val="ru-RU"/>
        </w:rPr>
      </w:pPr>
      <w:proofErr w:type="gramStart"/>
      <w:r w:rsidRPr="00375C3E">
        <w:rPr>
          <w:color w:val="373737"/>
          <w:lang w:val="ru-RU"/>
        </w:rPr>
        <w:t>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w:t>
      </w:r>
      <w:proofErr w:type="gramEnd"/>
      <w:r w:rsidRPr="00375C3E">
        <w:rPr>
          <w:color w:val="373737"/>
          <w:lang w:val="ru-RU"/>
        </w:rPr>
        <w:t xml:space="preserve"> органами исполнительной власти субъектов Российской Федерации.</w:t>
      </w:r>
    </w:p>
    <w:p w:rsidR="004E2A18" w:rsidRPr="00375C3E" w:rsidRDefault="004E2A18" w:rsidP="004E2A18">
      <w:pPr>
        <w:pStyle w:val="a4"/>
        <w:numPr>
          <w:ilvl w:val="0"/>
          <w:numId w:val="5"/>
        </w:numPr>
        <w:tabs>
          <w:tab w:val="left" w:pos="539"/>
        </w:tabs>
        <w:spacing w:line="276" w:lineRule="auto"/>
        <w:ind w:firstLine="0"/>
        <w:jc w:val="both"/>
        <w:rPr>
          <w:sz w:val="28"/>
          <w:lang w:val="ru-RU"/>
        </w:rPr>
      </w:pPr>
      <w:proofErr w:type="gramStart"/>
      <w:r w:rsidRPr="00375C3E">
        <w:rPr>
          <w:color w:val="373737"/>
          <w:sz w:val="28"/>
          <w:lang w:val="ru-RU"/>
        </w:rPr>
        <w:t xml:space="preserve">Методическое обеспечение проведения государственной итоговой аттестации </w:t>
      </w:r>
      <w:r w:rsidRPr="00375C3E">
        <w:rPr>
          <w:color w:val="373737"/>
          <w:spacing w:val="4"/>
          <w:sz w:val="28"/>
          <w:lang w:val="ru-RU"/>
        </w:rPr>
        <w:t xml:space="preserve">по </w:t>
      </w:r>
      <w:r w:rsidRPr="00375C3E">
        <w:rPr>
          <w:color w:val="373737"/>
          <w:sz w:val="28"/>
          <w:lang w:val="ru-RU"/>
        </w:rPr>
        <w:t xml:space="preserve">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w:t>
      </w:r>
      <w:r w:rsidRPr="00375C3E">
        <w:rPr>
          <w:color w:val="373737"/>
          <w:sz w:val="28"/>
          <w:lang w:val="ru-RU"/>
        </w:rPr>
        <w:lastRenderedPageBreak/>
        <w:t>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375C3E">
        <w:rPr>
          <w:color w:val="373737"/>
          <w:sz w:val="28"/>
          <w:lang w:val="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w:t>
      </w:r>
      <w:r w:rsidRPr="00375C3E">
        <w:rPr>
          <w:color w:val="373737"/>
          <w:spacing w:val="-20"/>
          <w:sz w:val="28"/>
          <w:lang w:val="ru-RU"/>
        </w:rPr>
        <w:t xml:space="preserve"> </w:t>
      </w:r>
      <w:r w:rsidRPr="00375C3E">
        <w:rPr>
          <w:color w:val="373737"/>
          <w:sz w:val="28"/>
          <w:lang w:val="ru-RU"/>
        </w:rPr>
        <w:t>образования.</w:t>
      </w:r>
    </w:p>
    <w:p w:rsidR="004E2A18" w:rsidRDefault="004E2A18" w:rsidP="004E2A18">
      <w:pPr>
        <w:pStyle w:val="a4"/>
        <w:numPr>
          <w:ilvl w:val="0"/>
          <w:numId w:val="5"/>
        </w:numPr>
        <w:tabs>
          <w:tab w:val="left" w:pos="534"/>
        </w:tabs>
        <w:spacing w:line="276" w:lineRule="auto"/>
        <w:ind w:right="103" w:firstLine="0"/>
        <w:jc w:val="both"/>
        <w:rPr>
          <w:sz w:val="28"/>
        </w:rPr>
      </w:pPr>
      <w:r w:rsidRPr="00375C3E">
        <w:rPr>
          <w:color w:val="373737"/>
          <w:sz w:val="28"/>
          <w:lang w:val="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w:t>
      </w:r>
      <w:proofErr w:type="gramStart"/>
      <w:r w:rsidRPr="00375C3E">
        <w:rPr>
          <w:color w:val="373737"/>
          <w:sz w:val="28"/>
          <w:lang w:val="ru-RU"/>
        </w:rPr>
        <w:t>о-</w:t>
      </w:r>
      <w:proofErr w:type="gramEnd"/>
      <w:r w:rsidRPr="00375C3E">
        <w:rPr>
          <w:color w:val="373737"/>
          <w:sz w:val="28"/>
          <w:lang w:val="ru-RU"/>
        </w:rPr>
        <w:t xml:space="preserve"> 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w:t>
      </w:r>
      <w:proofErr w:type="spellStart"/>
      <w:r>
        <w:rPr>
          <w:color w:val="373737"/>
          <w:sz w:val="28"/>
        </w:rPr>
        <w:t>Аккредитацию</w:t>
      </w:r>
      <w:proofErr w:type="spellEnd"/>
      <w:r>
        <w:rPr>
          <w:color w:val="373737"/>
          <w:sz w:val="28"/>
        </w:rPr>
        <w:t xml:space="preserve"> </w:t>
      </w:r>
      <w:proofErr w:type="spellStart"/>
      <w:r>
        <w:rPr>
          <w:color w:val="373737"/>
          <w:sz w:val="28"/>
        </w:rPr>
        <w:t>граждан</w:t>
      </w:r>
      <w:proofErr w:type="spellEnd"/>
      <w:r>
        <w:rPr>
          <w:color w:val="373737"/>
          <w:sz w:val="28"/>
        </w:rPr>
        <w:t xml:space="preserve"> в </w:t>
      </w:r>
      <w:proofErr w:type="spellStart"/>
      <w:r>
        <w:rPr>
          <w:color w:val="373737"/>
          <w:sz w:val="28"/>
        </w:rPr>
        <w:t>качестве</w:t>
      </w:r>
      <w:proofErr w:type="spellEnd"/>
      <w:r>
        <w:rPr>
          <w:color w:val="373737"/>
          <w:sz w:val="28"/>
        </w:rPr>
        <w:t xml:space="preserve"> </w:t>
      </w:r>
      <w:proofErr w:type="spellStart"/>
      <w:r>
        <w:rPr>
          <w:color w:val="373737"/>
          <w:sz w:val="28"/>
        </w:rPr>
        <w:t>общественных</w:t>
      </w:r>
      <w:proofErr w:type="spellEnd"/>
      <w:r>
        <w:rPr>
          <w:color w:val="373737"/>
          <w:sz w:val="28"/>
        </w:rPr>
        <w:t xml:space="preserve"> </w:t>
      </w:r>
      <w:proofErr w:type="spellStart"/>
      <w:r>
        <w:rPr>
          <w:color w:val="373737"/>
          <w:sz w:val="28"/>
        </w:rPr>
        <w:t>наблюдателей</w:t>
      </w:r>
      <w:proofErr w:type="spellEnd"/>
      <w:r>
        <w:rPr>
          <w:color w:val="373737"/>
          <w:spacing w:val="-13"/>
          <w:sz w:val="28"/>
        </w:rPr>
        <w:t xml:space="preserve"> </w:t>
      </w:r>
      <w:proofErr w:type="spellStart"/>
      <w:r>
        <w:rPr>
          <w:color w:val="373737"/>
          <w:sz w:val="28"/>
        </w:rPr>
        <w:t>осуществляют</w:t>
      </w:r>
      <w:proofErr w:type="spellEnd"/>
      <w:r>
        <w:rPr>
          <w:color w:val="373737"/>
          <w:sz w:val="28"/>
        </w:rPr>
        <w:t>:</w:t>
      </w:r>
    </w:p>
    <w:p w:rsidR="004E2A18" w:rsidRDefault="004E2A18" w:rsidP="004E2A18">
      <w:pPr>
        <w:spacing w:line="276" w:lineRule="auto"/>
        <w:jc w:val="both"/>
        <w:rPr>
          <w:sz w:val="28"/>
        </w:rPr>
        <w:sectPr w:rsidR="004E2A18" w:rsidSect="004E2A18">
          <w:type w:val="continuous"/>
          <w:pgSz w:w="11910" w:h="16840"/>
          <w:pgMar w:top="1060" w:right="740" w:bottom="280" w:left="740" w:header="720" w:footer="720" w:gutter="0"/>
          <w:cols w:space="720"/>
        </w:sectPr>
      </w:pPr>
    </w:p>
    <w:p w:rsidR="004E2A18" w:rsidRPr="00375C3E" w:rsidRDefault="004E2A18" w:rsidP="004E2A18">
      <w:pPr>
        <w:pStyle w:val="a4"/>
        <w:numPr>
          <w:ilvl w:val="0"/>
          <w:numId w:val="1"/>
        </w:numPr>
        <w:tabs>
          <w:tab w:val="left" w:pos="738"/>
        </w:tabs>
        <w:spacing w:before="47" w:line="276" w:lineRule="auto"/>
        <w:ind w:right="108" w:firstLine="0"/>
        <w:jc w:val="both"/>
        <w:rPr>
          <w:sz w:val="28"/>
          <w:lang w:val="ru-RU"/>
        </w:rPr>
      </w:pPr>
      <w:r w:rsidRPr="00375C3E">
        <w:rPr>
          <w:color w:val="373737"/>
          <w:sz w:val="28"/>
          <w:lang w:val="ru-RU"/>
        </w:rPr>
        <w:lastRenderedPageBreak/>
        <w:t>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E2A18" w:rsidRPr="00375C3E" w:rsidRDefault="004E2A18" w:rsidP="004E2A18">
      <w:pPr>
        <w:pStyle w:val="a4"/>
        <w:numPr>
          <w:ilvl w:val="0"/>
          <w:numId w:val="1"/>
        </w:numPr>
        <w:tabs>
          <w:tab w:val="left" w:pos="606"/>
        </w:tabs>
        <w:spacing w:before="200" w:line="276" w:lineRule="auto"/>
        <w:ind w:right="106" w:firstLine="0"/>
        <w:jc w:val="both"/>
        <w:rPr>
          <w:sz w:val="28"/>
          <w:lang w:val="ru-RU"/>
        </w:rPr>
      </w:pPr>
      <w:proofErr w:type="gramStart"/>
      <w:r w:rsidRPr="00375C3E">
        <w:rPr>
          <w:color w:val="373737"/>
          <w:sz w:val="28"/>
          <w:lang w:val="ru-RU"/>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w:t>
      </w:r>
      <w:r w:rsidRPr="00375C3E">
        <w:rPr>
          <w:color w:val="373737"/>
          <w:spacing w:val="-25"/>
          <w:sz w:val="28"/>
          <w:lang w:val="ru-RU"/>
        </w:rPr>
        <w:t xml:space="preserve"> </w:t>
      </w:r>
      <w:r w:rsidRPr="00375C3E">
        <w:rPr>
          <w:color w:val="373737"/>
          <w:sz w:val="28"/>
          <w:lang w:val="ru-RU"/>
        </w:rPr>
        <w:t>Федерации.</w:t>
      </w:r>
      <w:proofErr w:type="gramEnd"/>
    </w:p>
    <w:p w:rsidR="004E2A18" w:rsidRPr="00375C3E" w:rsidRDefault="004E2A18" w:rsidP="004E2A18">
      <w:pPr>
        <w:pStyle w:val="a4"/>
        <w:numPr>
          <w:ilvl w:val="0"/>
          <w:numId w:val="5"/>
        </w:numPr>
        <w:tabs>
          <w:tab w:val="left" w:pos="788"/>
        </w:tabs>
        <w:spacing w:line="276" w:lineRule="auto"/>
        <w:ind w:right="110" w:firstLine="0"/>
        <w:jc w:val="both"/>
        <w:rPr>
          <w:sz w:val="28"/>
          <w:lang w:val="ru-RU"/>
        </w:rPr>
      </w:pPr>
      <w:r w:rsidRPr="00375C3E">
        <w:rPr>
          <w:color w:val="373737"/>
          <w:sz w:val="28"/>
          <w:lang w:val="ru-RU"/>
        </w:rPr>
        <w:t xml:space="preserve">К проведению государственной итоговой аттестации по основным профессиональным образовательным программам привлекаются представители </w:t>
      </w:r>
      <w:r w:rsidRPr="00375C3E">
        <w:rPr>
          <w:color w:val="373737"/>
          <w:sz w:val="28"/>
          <w:lang w:val="ru-RU"/>
        </w:rPr>
        <w:lastRenderedPageBreak/>
        <w:t>работодателей или их</w:t>
      </w:r>
      <w:r w:rsidRPr="00375C3E">
        <w:rPr>
          <w:color w:val="373737"/>
          <w:spacing w:val="-20"/>
          <w:sz w:val="28"/>
          <w:lang w:val="ru-RU"/>
        </w:rPr>
        <w:t xml:space="preserve"> </w:t>
      </w:r>
      <w:r w:rsidRPr="00375C3E">
        <w:rPr>
          <w:color w:val="373737"/>
          <w:sz w:val="28"/>
          <w:lang w:val="ru-RU"/>
        </w:rPr>
        <w:t>объединений.</w:t>
      </w:r>
    </w:p>
    <w:p w:rsidR="00F7162F" w:rsidRPr="00A44BF8" w:rsidRDefault="004E2A18" w:rsidP="00A44BF8">
      <w:pPr>
        <w:pStyle w:val="a4"/>
        <w:numPr>
          <w:ilvl w:val="0"/>
          <w:numId w:val="5"/>
        </w:numPr>
        <w:tabs>
          <w:tab w:val="left" w:pos="584"/>
        </w:tabs>
        <w:spacing w:line="276" w:lineRule="auto"/>
        <w:ind w:right="106" w:firstLine="0"/>
        <w:rPr>
          <w:sz w:val="28"/>
          <w:lang w:val="ru-RU"/>
        </w:rPr>
        <w:sectPr w:rsidR="00F7162F" w:rsidRPr="00A44BF8" w:rsidSect="004E2A18">
          <w:type w:val="continuous"/>
          <w:pgSz w:w="11910" w:h="16840"/>
          <w:pgMar w:top="1060" w:right="740" w:bottom="280" w:left="740" w:header="720" w:footer="720" w:gutter="0"/>
          <w:cols w:space="720"/>
        </w:sectPr>
      </w:pPr>
      <w:proofErr w:type="gramStart"/>
      <w:r w:rsidRPr="00375C3E">
        <w:rPr>
          <w:color w:val="373737"/>
          <w:sz w:val="28"/>
          <w:lang w:val="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w:t>
      </w:r>
      <w:r w:rsidRPr="00375C3E">
        <w:rPr>
          <w:color w:val="373737"/>
          <w:spacing w:val="-7"/>
          <w:sz w:val="28"/>
          <w:lang w:val="ru-RU"/>
        </w:rPr>
        <w:t xml:space="preserve"> </w:t>
      </w:r>
      <w:r w:rsidRPr="00375C3E">
        <w:rPr>
          <w:color w:val="373737"/>
          <w:sz w:val="28"/>
          <w:lang w:val="ru-RU"/>
        </w:rPr>
        <w:t>образования</w:t>
      </w:r>
      <w:proofErr w:type="gramEnd"/>
    </w:p>
    <w:p w:rsidR="00F7162F" w:rsidRPr="00375C3E" w:rsidRDefault="00F7162F" w:rsidP="00A44BF8">
      <w:pPr>
        <w:pStyle w:val="a3"/>
        <w:spacing w:before="47" w:line="276" w:lineRule="auto"/>
        <w:ind w:left="0" w:right="106"/>
        <w:rPr>
          <w:lang w:val="ru-RU"/>
        </w:rPr>
      </w:pPr>
    </w:p>
    <w:sectPr w:rsidR="00F7162F" w:rsidRPr="00375C3E" w:rsidSect="004E2A18">
      <w:pgSz w:w="11910" w:h="16840"/>
      <w:pgMar w:top="1060" w:right="74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228F"/>
    <w:multiLevelType w:val="hybridMultilevel"/>
    <w:tmpl w:val="14FC6E66"/>
    <w:lvl w:ilvl="0" w:tplc="BE4C1CE2">
      <w:start w:val="1"/>
      <w:numFmt w:val="decimal"/>
      <w:lvlText w:val="%1)"/>
      <w:lvlJc w:val="left"/>
      <w:pPr>
        <w:ind w:left="109" w:hanging="314"/>
        <w:jc w:val="left"/>
      </w:pPr>
      <w:rPr>
        <w:rFonts w:ascii="Times New Roman" w:eastAsia="Times New Roman" w:hAnsi="Times New Roman" w:cs="Times New Roman" w:hint="default"/>
        <w:color w:val="373737"/>
        <w:w w:val="100"/>
        <w:sz w:val="28"/>
        <w:szCs w:val="28"/>
      </w:rPr>
    </w:lvl>
    <w:lvl w:ilvl="1" w:tplc="8F226CD2">
      <w:start w:val="1"/>
      <w:numFmt w:val="bullet"/>
      <w:lvlText w:val="•"/>
      <w:lvlJc w:val="left"/>
      <w:pPr>
        <w:ind w:left="1132" w:hanging="314"/>
      </w:pPr>
      <w:rPr>
        <w:rFonts w:hint="default"/>
      </w:rPr>
    </w:lvl>
    <w:lvl w:ilvl="2" w:tplc="1CC2B626">
      <w:start w:val="1"/>
      <w:numFmt w:val="bullet"/>
      <w:lvlText w:val="•"/>
      <w:lvlJc w:val="left"/>
      <w:pPr>
        <w:ind w:left="2165" w:hanging="314"/>
      </w:pPr>
      <w:rPr>
        <w:rFonts w:hint="default"/>
      </w:rPr>
    </w:lvl>
    <w:lvl w:ilvl="3" w:tplc="5DD29C52">
      <w:start w:val="1"/>
      <w:numFmt w:val="bullet"/>
      <w:lvlText w:val="•"/>
      <w:lvlJc w:val="left"/>
      <w:pPr>
        <w:ind w:left="3197" w:hanging="314"/>
      </w:pPr>
      <w:rPr>
        <w:rFonts w:hint="default"/>
      </w:rPr>
    </w:lvl>
    <w:lvl w:ilvl="4" w:tplc="97CE5228">
      <w:start w:val="1"/>
      <w:numFmt w:val="bullet"/>
      <w:lvlText w:val="•"/>
      <w:lvlJc w:val="left"/>
      <w:pPr>
        <w:ind w:left="4230" w:hanging="314"/>
      </w:pPr>
      <w:rPr>
        <w:rFonts w:hint="default"/>
      </w:rPr>
    </w:lvl>
    <w:lvl w:ilvl="5" w:tplc="5CFEF792">
      <w:start w:val="1"/>
      <w:numFmt w:val="bullet"/>
      <w:lvlText w:val="•"/>
      <w:lvlJc w:val="left"/>
      <w:pPr>
        <w:ind w:left="5263" w:hanging="314"/>
      </w:pPr>
      <w:rPr>
        <w:rFonts w:hint="default"/>
      </w:rPr>
    </w:lvl>
    <w:lvl w:ilvl="6" w:tplc="30DE21B6">
      <w:start w:val="1"/>
      <w:numFmt w:val="bullet"/>
      <w:lvlText w:val="•"/>
      <w:lvlJc w:val="left"/>
      <w:pPr>
        <w:ind w:left="6295" w:hanging="314"/>
      </w:pPr>
      <w:rPr>
        <w:rFonts w:hint="default"/>
      </w:rPr>
    </w:lvl>
    <w:lvl w:ilvl="7" w:tplc="874CEB36">
      <w:start w:val="1"/>
      <w:numFmt w:val="bullet"/>
      <w:lvlText w:val="•"/>
      <w:lvlJc w:val="left"/>
      <w:pPr>
        <w:ind w:left="7328" w:hanging="314"/>
      </w:pPr>
      <w:rPr>
        <w:rFonts w:hint="default"/>
      </w:rPr>
    </w:lvl>
    <w:lvl w:ilvl="8" w:tplc="18C22AD4">
      <w:start w:val="1"/>
      <w:numFmt w:val="bullet"/>
      <w:lvlText w:val="•"/>
      <w:lvlJc w:val="left"/>
      <w:pPr>
        <w:ind w:left="8361" w:hanging="314"/>
      </w:pPr>
      <w:rPr>
        <w:rFonts w:hint="default"/>
      </w:rPr>
    </w:lvl>
  </w:abstractNum>
  <w:abstractNum w:abstractNumId="1">
    <w:nsid w:val="28143591"/>
    <w:multiLevelType w:val="hybridMultilevel"/>
    <w:tmpl w:val="5D1A37DC"/>
    <w:lvl w:ilvl="0" w:tplc="63F41F68">
      <w:start w:val="1"/>
      <w:numFmt w:val="decimal"/>
      <w:lvlText w:val="%1)"/>
      <w:lvlJc w:val="left"/>
      <w:pPr>
        <w:ind w:left="109" w:hanging="585"/>
        <w:jc w:val="left"/>
      </w:pPr>
      <w:rPr>
        <w:rFonts w:ascii="Times New Roman" w:eastAsia="Times New Roman" w:hAnsi="Times New Roman" w:cs="Times New Roman" w:hint="default"/>
        <w:color w:val="373737"/>
        <w:w w:val="100"/>
        <w:sz w:val="28"/>
        <w:szCs w:val="28"/>
      </w:rPr>
    </w:lvl>
    <w:lvl w:ilvl="1" w:tplc="50B6E962">
      <w:start w:val="1"/>
      <w:numFmt w:val="bullet"/>
      <w:lvlText w:val="•"/>
      <w:lvlJc w:val="left"/>
      <w:pPr>
        <w:ind w:left="1132" w:hanging="585"/>
      </w:pPr>
      <w:rPr>
        <w:rFonts w:hint="default"/>
      </w:rPr>
    </w:lvl>
    <w:lvl w:ilvl="2" w:tplc="09B4AEEC">
      <w:start w:val="1"/>
      <w:numFmt w:val="bullet"/>
      <w:lvlText w:val="•"/>
      <w:lvlJc w:val="left"/>
      <w:pPr>
        <w:ind w:left="2165" w:hanging="585"/>
      </w:pPr>
      <w:rPr>
        <w:rFonts w:hint="default"/>
      </w:rPr>
    </w:lvl>
    <w:lvl w:ilvl="3" w:tplc="47F62F86">
      <w:start w:val="1"/>
      <w:numFmt w:val="bullet"/>
      <w:lvlText w:val="•"/>
      <w:lvlJc w:val="left"/>
      <w:pPr>
        <w:ind w:left="3197" w:hanging="585"/>
      </w:pPr>
      <w:rPr>
        <w:rFonts w:hint="default"/>
      </w:rPr>
    </w:lvl>
    <w:lvl w:ilvl="4" w:tplc="A65A7616">
      <w:start w:val="1"/>
      <w:numFmt w:val="bullet"/>
      <w:lvlText w:val="•"/>
      <w:lvlJc w:val="left"/>
      <w:pPr>
        <w:ind w:left="4230" w:hanging="585"/>
      </w:pPr>
      <w:rPr>
        <w:rFonts w:hint="default"/>
      </w:rPr>
    </w:lvl>
    <w:lvl w:ilvl="5" w:tplc="8C8079D8">
      <w:start w:val="1"/>
      <w:numFmt w:val="bullet"/>
      <w:lvlText w:val="•"/>
      <w:lvlJc w:val="left"/>
      <w:pPr>
        <w:ind w:left="5263" w:hanging="585"/>
      </w:pPr>
      <w:rPr>
        <w:rFonts w:hint="default"/>
      </w:rPr>
    </w:lvl>
    <w:lvl w:ilvl="6" w:tplc="CE0E6E6A">
      <w:start w:val="1"/>
      <w:numFmt w:val="bullet"/>
      <w:lvlText w:val="•"/>
      <w:lvlJc w:val="left"/>
      <w:pPr>
        <w:ind w:left="6295" w:hanging="585"/>
      </w:pPr>
      <w:rPr>
        <w:rFonts w:hint="default"/>
      </w:rPr>
    </w:lvl>
    <w:lvl w:ilvl="7" w:tplc="4958144E">
      <w:start w:val="1"/>
      <w:numFmt w:val="bullet"/>
      <w:lvlText w:val="•"/>
      <w:lvlJc w:val="left"/>
      <w:pPr>
        <w:ind w:left="7328" w:hanging="585"/>
      </w:pPr>
      <w:rPr>
        <w:rFonts w:hint="default"/>
      </w:rPr>
    </w:lvl>
    <w:lvl w:ilvl="8" w:tplc="3FB8FEDA">
      <w:start w:val="1"/>
      <w:numFmt w:val="bullet"/>
      <w:lvlText w:val="•"/>
      <w:lvlJc w:val="left"/>
      <w:pPr>
        <w:ind w:left="8361" w:hanging="585"/>
      </w:pPr>
      <w:rPr>
        <w:rFonts w:hint="default"/>
      </w:rPr>
    </w:lvl>
  </w:abstractNum>
  <w:abstractNum w:abstractNumId="2">
    <w:nsid w:val="4DA03DD1"/>
    <w:multiLevelType w:val="hybridMultilevel"/>
    <w:tmpl w:val="953EEEC0"/>
    <w:lvl w:ilvl="0" w:tplc="D2D00456">
      <w:start w:val="1"/>
      <w:numFmt w:val="decimal"/>
      <w:lvlText w:val="%1)"/>
      <w:lvlJc w:val="left"/>
      <w:pPr>
        <w:ind w:left="109" w:hanging="441"/>
        <w:jc w:val="left"/>
      </w:pPr>
      <w:rPr>
        <w:rFonts w:ascii="Times New Roman" w:eastAsia="Times New Roman" w:hAnsi="Times New Roman" w:cs="Times New Roman" w:hint="default"/>
        <w:color w:val="373737"/>
        <w:w w:val="100"/>
        <w:sz w:val="28"/>
        <w:szCs w:val="28"/>
      </w:rPr>
    </w:lvl>
    <w:lvl w:ilvl="1" w:tplc="C0609F66">
      <w:start w:val="1"/>
      <w:numFmt w:val="bullet"/>
      <w:lvlText w:val="•"/>
      <w:lvlJc w:val="left"/>
      <w:pPr>
        <w:ind w:left="1132" w:hanging="441"/>
      </w:pPr>
      <w:rPr>
        <w:rFonts w:hint="default"/>
      </w:rPr>
    </w:lvl>
    <w:lvl w:ilvl="2" w:tplc="8B34DB1A">
      <w:start w:val="1"/>
      <w:numFmt w:val="bullet"/>
      <w:lvlText w:val="•"/>
      <w:lvlJc w:val="left"/>
      <w:pPr>
        <w:ind w:left="2165" w:hanging="441"/>
      </w:pPr>
      <w:rPr>
        <w:rFonts w:hint="default"/>
      </w:rPr>
    </w:lvl>
    <w:lvl w:ilvl="3" w:tplc="F7CCF1E0">
      <w:start w:val="1"/>
      <w:numFmt w:val="bullet"/>
      <w:lvlText w:val="•"/>
      <w:lvlJc w:val="left"/>
      <w:pPr>
        <w:ind w:left="3197" w:hanging="441"/>
      </w:pPr>
      <w:rPr>
        <w:rFonts w:hint="default"/>
      </w:rPr>
    </w:lvl>
    <w:lvl w:ilvl="4" w:tplc="D9566CFA">
      <w:start w:val="1"/>
      <w:numFmt w:val="bullet"/>
      <w:lvlText w:val="•"/>
      <w:lvlJc w:val="left"/>
      <w:pPr>
        <w:ind w:left="4230" w:hanging="441"/>
      </w:pPr>
      <w:rPr>
        <w:rFonts w:hint="default"/>
      </w:rPr>
    </w:lvl>
    <w:lvl w:ilvl="5" w:tplc="218C4F0A">
      <w:start w:val="1"/>
      <w:numFmt w:val="bullet"/>
      <w:lvlText w:val="•"/>
      <w:lvlJc w:val="left"/>
      <w:pPr>
        <w:ind w:left="5263" w:hanging="441"/>
      </w:pPr>
      <w:rPr>
        <w:rFonts w:hint="default"/>
      </w:rPr>
    </w:lvl>
    <w:lvl w:ilvl="6" w:tplc="BD785E74">
      <w:start w:val="1"/>
      <w:numFmt w:val="bullet"/>
      <w:lvlText w:val="•"/>
      <w:lvlJc w:val="left"/>
      <w:pPr>
        <w:ind w:left="6295" w:hanging="441"/>
      </w:pPr>
      <w:rPr>
        <w:rFonts w:hint="default"/>
      </w:rPr>
    </w:lvl>
    <w:lvl w:ilvl="7" w:tplc="E4E00B4E">
      <w:start w:val="1"/>
      <w:numFmt w:val="bullet"/>
      <w:lvlText w:val="•"/>
      <w:lvlJc w:val="left"/>
      <w:pPr>
        <w:ind w:left="7328" w:hanging="441"/>
      </w:pPr>
      <w:rPr>
        <w:rFonts w:hint="default"/>
      </w:rPr>
    </w:lvl>
    <w:lvl w:ilvl="8" w:tplc="22D6D848">
      <w:start w:val="1"/>
      <w:numFmt w:val="bullet"/>
      <w:lvlText w:val="•"/>
      <w:lvlJc w:val="left"/>
      <w:pPr>
        <w:ind w:left="8361" w:hanging="441"/>
      </w:pPr>
      <w:rPr>
        <w:rFonts w:hint="default"/>
      </w:rPr>
    </w:lvl>
  </w:abstractNum>
  <w:abstractNum w:abstractNumId="3">
    <w:nsid w:val="6DA53210"/>
    <w:multiLevelType w:val="hybridMultilevel"/>
    <w:tmpl w:val="A8E03312"/>
    <w:lvl w:ilvl="0" w:tplc="B12C69BE">
      <w:start w:val="1"/>
      <w:numFmt w:val="decimal"/>
      <w:lvlText w:val="%1."/>
      <w:lvlJc w:val="left"/>
      <w:pPr>
        <w:ind w:left="109" w:hanging="408"/>
        <w:jc w:val="left"/>
      </w:pPr>
      <w:rPr>
        <w:rFonts w:ascii="Times New Roman" w:eastAsia="Times New Roman" w:hAnsi="Times New Roman" w:cs="Times New Roman" w:hint="default"/>
        <w:color w:val="373737"/>
        <w:w w:val="100"/>
        <w:sz w:val="28"/>
        <w:szCs w:val="28"/>
      </w:rPr>
    </w:lvl>
    <w:lvl w:ilvl="1" w:tplc="2FC636A6">
      <w:start w:val="1"/>
      <w:numFmt w:val="bullet"/>
      <w:lvlText w:val="•"/>
      <w:lvlJc w:val="left"/>
      <w:pPr>
        <w:ind w:left="1132" w:hanging="408"/>
      </w:pPr>
      <w:rPr>
        <w:rFonts w:hint="default"/>
      </w:rPr>
    </w:lvl>
    <w:lvl w:ilvl="2" w:tplc="C67C01C2">
      <w:start w:val="1"/>
      <w:numFmt w:val="bullet"/>
      <w:lvlText w:val="•"/>
      <w:lvlJc w:val="left"/>
      <w:pPr>
        <w:ind w:left="2165" w:hanging="408"/>
      </w:pPr>
      <w:rPr>
        <w:rFonts w:hint="default"/>
      </w:rPr>
    </w:lvl>
    <w:lvl w:ilvl="3" w:tplc="CDF260A8">
      <w:start w:val="1"/>
      <w:numFmt w:val="bullet"/>
      <w:lvlText w:val="•"/>
      <w:lvlJc w:val="left"/>
      <w:pPr>
        <w:ind w:left="3197" w:hanging="408"/>
      </w:pPr>
      <w:rPr>
        <w:rFonts w:hint="default"/>
      </w:rPr>
    </w:lvl>
    <w:lvl w:ilvl="4" w:tplc="9D8C7D80">
      <w:start w:val="1"/>
      <w:numFmt w:val="bullet"/>
      <w:lvlText w:val="•"/>
      <w:lvlJc w:val="left"/>
      <w:pPr>
        <w:ind w:left="4230" w:hanging="408"/>
      </w:pPr>
      <w:rPr>
        <w:rFonts w:hint="default"/>
      </w:rPr>
    </w:lvl>
    <w:lvl w:ilvl="5" w:tplc="1C36A8E4">
      <w:start w:val="1"/>
      <w:numFmt w:val="bullet"/>
      <w:lvlText w:val="•"/>
      <w:lvlJc w:val="left"/>
      <w:pPr>
        <w:ind w:left="5263" w:hanging="408"/>
      </w:pPr>
      <w:rPr>
        <w:rFonts w:hint="default"/>
      </w:rPr>
    </w:lvl>
    <w:lvl w:ilvl="6" w:tplc="C5E2288A">
      <w:start w:val="1"/>
      <w:numFmt w:val="bullet"/>
      <w:lvlText w:val="•"/>
      <w:lvlJc w:val="left"/>
      <w:pPr>
        <w:ind w:left="6295" w:hanging="408"/>
      </w:pPr>
      <w:rPr>
        <w:rFonts w:hint="default"/>
      </w:rPr>
    </w:lvl>
    <w:lvl w:ilvl="7" w:tplc="C3C4DA80">
      <w:start w:val="1"/>
      <w:numFmt w:val="bullet"/>
      <w:lvlText w:val="•"/>
      <w:lvlJc w:val="left"/>
      <w:pPr>
        <w:ind w:left="7328" w:hanging="408"/>
      </w:pPr>
      <w:rPr>
        <w:rFonts w:hint="default"/>
      </w:rPr>
    </w:lvl>
    <w:lvl w:ilvl="8" w:tplc="F3385D5E">
      <w:start w:val="1"/>
      <w:numFmt w:val="bullet"/>
      <w:lvlText w:val="•"/>
      <w:lvlJc w:val="left"/>
      <w:pPr>
        <w:ind w:left="8361" w:hanging="408"/>
      </w:pPr>
      <w:rPr>
        <w:rFonts w:hint="default"/>
      </w:rPr>
    </w:lvl>
  </w:abstractNum>
  <w:abstractNum w:abstractNumId="4">
    <w:nsid w:val="6F707B09"/>
    <w:multiLevelType w:val="hybridMultilevel"/>
    <w:tmpl w:val="6F767808"/>
    <w:lvl w:ilvl="0" w:tplc="60E46AAE">
      <w:start w:val="1"/>
      <w:numFmt w:val="decimal"/>
      <w:lvlText w:val="%1)"/>
      <w:lvlJc w:val="left"/>
      <w:pPr>
        <w:ind w:left="109" w:hanging="629"/>
        <w:jc w:val="left"/>
      </w:pPr>
      <w:rPr>
        <w:rFonts w:ascii="Times New Roman" w:eastAsia="Times New Roman" w:hAnsi="Times New Roman" w:cs="Times New Roman" w:hint="default"/>
        <w:color w:val="373737"/>
        <w:w w:val="100"/>
        <w:sz w:val="28"/>
        <w:szCs w:val="28"/>
      </w:rPr>
    </w:lvl>
    <w:lvl w:ilvl="1" w:tplc="375637EC">
      <w:start w:val="1"/>
      <w:numFmt w:val="bullet"/>
      <w:lvlText w:val="•"/>
      <w:lvlJc w:val="left"/>
      <w:pPr>
        <w:ind w:left="1132" w:hanging="629"/>
      </w:pPr>
      <w:rPr>
        <w:rFonts w:hint="default"/>
      </w:rPr>
    </w:lvl>
    <w:lvl w:ilvl="2" w:tplc="E33C0D36">
      <w:start w:val="1"/>
      <w:numFmt w:val="bullet"/>
      <w:lvlText w:val="•"/>
      <w:lvlJc w:val="left"/>
      <w:pPr>
        <w:ind w:left="2165" w:hanging="629"/>
      </w:pPr>
      <w:rPr>
        <w:rFonts w:hint="default"/>
      </w:rPr>
    </w:lvl>
    <w:lvl w:ilvl="3" w:tplc="47D64A52">
      <w:start w:val="1"/>
      <w:numFmt w:val="bullet"/>
      <w:lvlText w:val="•"/>
      <w:lvlJc w:val="left"/>
      <w:pPr>
        <w:ind w:left="3197" w:hanging="629"/>
      </w:pPr>
      <w:rPr>
        <w:rFonts w:hint="default"/>
      </w:rPr>
    </w:lvl>
    <w:lvl w:ilvl="4" w:tplc="BD7A6B4C">
      <w:start w:val="1"/>
      <w:numFmt w:val="bullet"/>
      <w:lvlText w:val="•"/>
      <w:lvlJc w:val="left"/>
      <w:pPr>
        <w:ind w:left="4230" w:hanging="629"/>
      </w:pPr>
      <w:rPr>
        <w:rFonts w:hint="default"/>
      </w:rPr>
    </w:lvl>
    <w:lvl w:ilvl="5" w:tplc="C4E03AEE">
      <w:start w:val="1"/>
      <w:numFmt w:val="bullet"/>
      <w:lvlText w:val="•"/>
      <w:lvlJc w:val="left"/>
      <w:pPr>
        <w:ind w:left="5263" w:hanging="629"/>
      </w:pPr>
      <w:rPr>
        <w:rFonts w:hint="default"/>
      </w:rPr>
    </w:lvl>
    <w:lvl w:ilvl="6" w:tplc="3BFC9302">
      <w:start w:val="1"/>
      <w:numFmt w:val="bullet"/>
      <w:lvlText w:val="•"/>
      <w:lvlJc w:val="left"/>
      <w:pPr>
        <w:ind w:left="6295" w:hanging="629"/>
      </w:pPr>
      <w:rPr>
        <w:rFonts w:hint="default"/>
      </w:rPr>
    </w:lvl>
    <w:lvl w:ilvl="7" w:tplc="37005030">
      <w:start w:val="1"/>
      <w:numFmt w:val="bullet"/>
      <w:lvlText w:val="•"/>
      <w:lvlJc w:val="left"/>
      <w:pPr>
        <w:ind w:left="7328" w:hanging="629"/>
      </w:pPr>
      <w:rPr>
        <w:rFonts w:hint="default"/>
      </w:rPr>
    </w:lvl>
    <w:lvl w:ilvl="8" w:tplc="A0546632">
      <w:start w:val="1"/>
      <w:numFmt w:val="bullet"/>
      <w:lvlText w:val="•"/>
      <w:lvlJc w:val="left"/>
      <w:pPr>
        <w:ind w:left="8361" w:hanging="629"/>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F7162F"/>
    <w:rsid w:val="00375C3E"/>
    <w:rsid w:val="004E2A18"/>
    <w:rsid w:val="008F7DBF"/>
    <w:rsid w:val="00A44BF8"/>
    <w:rsid w:val="00F71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162F"/>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7162F"/>
    <w:tblPr>
      <w:tblInd w:w="0" w:type="dxa"/>
      <w:tblCellMar>
        <w:top w:w="0" w:type="dxa"/>
        <w:left w:w="0" w:type="dxa"/>
        <w:bottom w:w="0" w:type="dxa"/>
        <w:right w:w="0" w:type="dxa"/>
      </w:tblCellMar>
    </w:tblPr>
  </w:style>
  <w:style w:type="paragraph" w:styleId="a3">
    <w:name w:val="Body Text"/>
    <w:basedOn w:val="a"/>
    <w:uiPriority w:val="1"/>
    <w:qFormat/>
    <w:rsid w:val="00F7162F"/>
    <w:pPr>
      <w:spacing w:before="202"/>
      <w:ind w:left="109" w:right="104"/>
      <w:jc w:val="both"/>
    </w:pPr>
    <w:rPr>
      <w:sz w:val="28"/>
      <w:szCs w:val="28"/>
    </w:rPr>
  </w:style>
  <w:style w:type="paragraph" w:styleId="a4">
    <w:name w:val="List Paragraph"/>
    <w:basedOn w:val="a"/>
    <w:uiPriority w:val="1"/>
    <w:qFormat/>
    <w:rsid w:val="00F7162F"/>
    <w:pPr>
      <w:spacing w:before="202"/>
      <w:ind w:left="109" w:right="104"/>
      <w:jc w:val="both"/>
    </w:pPr>
  </w:style>
  <w:style w:type="paragraph" w:customStyle="1" w:styleId="TableParagraph">
    <w:name w:val="Table Paragraph"/>
    <w:basedOn w:val="a"/>
    <w:uiPriority w:val="1"/>
    <w:qFormat/>
    <w:rsid w:val="00F7162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1615</Words>
  <Characters>9211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vyhodceva</dc:creator>
  <cp:lastModifiedBy>User</cp:lastModifiedBy>
  <cp:revision>5</cp:revision>
  <dcterms:created xsi:type="dcterms:W3CDTF">2016-02-17T12:15:00Z</dcterms:created>
  <dcterms:modified xsi:type="dcterms:W3CDTF">2019-02-18T19:29:00Z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Creator">
    <vt:lpwstr>Microsoft® Word 2013</vt:lpwstr>
  </property>
  <property fmtid="{D5CDD505-2E9C-101B-9397-08002B2CF9AE}" pid="4" name="LastSaved">
    <vt:filetime>2016-02-17T00:00:00Z</vt:filetime>
  </property>
</Properties>
</file>