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1" w:rsidRDefault="00827101" w:rsidP="00827101">
      <w:pPr>
        <w:pStyle w:val="p2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6"/>
          <w:b/>
          <w:bCs/>
          <w:color w:val="000000"/>
          <w:sz w:val="32"/>
          <w:szCs w:val="32"/>
        </w:rPr>
        <w:t>Методические рекомендации</w:t>
      </w:r>
    </w:p>
    <w:p w:rsidR="00827101" w:rsidRDefault="00827101" w:rsidP="00827101">
      <w:pPr>
        <w:pStyle w:val="p2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6"/>
          <w:b/>
          <w:bCs/>
          <w:color w:val="000000"/>
          <w:sz w:val="32"/>
          <w:szCs w:val="32"/>
        </w:rPr>
        <w:t>по организации образовательного процесса</w:t>
      </w:r>
    </w:p>
    <w:p w:rsidR="00827101" w:rsidRDefault="00827101" w:rsidP="00827101">
      <w:pPr>
        <w:pStyle w:val="p2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6"/>
          <w:b/>
          <w:bCs/>
          <w:color w:val="000000"/>
          <w:sz w:val="32"/>
          <w:szCs w:val="32"/>
        </w:rPr>
        <w:t>в форме семейного образования</w:t>
      </w:r>
    </w:p>
    <w:p w:rsidR="00827101" w:rsidRDefault="00827101" w:rsidP="00827101">
      <w:pPr>
        <w:pStyle w:val="p29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27101" w:rsidRPr="00827101" w:rsidRDefault="00827101" w:rsidP="00827101">
      <w:pPr>
        <w:pStyle w:val="p2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27101">
        <w:rPr>
          <w:rStyle w:val="s1"/>
          <w:b/>
          <w:bCs/>
          <w:color w:val="000000"/>
        </w:rPr>
        <w:t>I.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>Данные методические рекомендации предназначены для использования при организа</w:t>
      </w:r>
      <w:r>
        <w:rPr>
          <w:color w:val="000000"/>
        </w:rPr>
        <w:t>ции образовательного обучения</w:t>
      </w:r>
      <w:r w:rsidRPr="00827101">
        <w:rPr>
          <w:color w:val="000000"/>
        </w:rPr>
        <w:t xml:space="preserve"> вне образовательной организации в семейной форме.</w:t>
      </w:r>
    </w:p>
    <w:p w:rsidR="00827101" w:rsidRPr="00827101" w:rsidRDefault="00827101" w:rsidP="00827101">
      <w:pPr>
        <w:pStyle w:val="p2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27101">
        <w:rPr>
          <w:rStyle w:val="s1"/>
          <w:b/>
          <w:bCs/>
          <w:color w:val="000000"/>
        </w:rPr>
        <w:t>II.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>Федеральные документы, регламентирующие организацию образовательного процесса в семейной форме: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>- Федеральный </w:t>
      </w:r>
      <w:hyperlink r:id="rId4" w:tgtFrame="_blank" w:history="1">
        <w:r w:rsidRPr="00827101">
          <w:rPr>
            <w:rStyle w:val="s2"/>
            <w:color w:val="0000FF"/>
            <w:u w:val="single"/>
          </w:rPr>
          <w:t>закон</w:t>
        </w:r>
      </w:hyperlink>
      <w:r w:rsidRPr="00827101">
        <w:rPr>
          <w:color w:val="000000"/>
        </w:rPr>
        <w:t> от 29 декабря 2012 г. N 273-ФЗ «Об образовании в Российской Федерации»;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>- Семейный кодекс Российской Федерации;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 xml:space="preserve">- приказ Министерства образования и науки Российской Федерации от 22 января 2014 г. №32 «Об утверждении порядка приема граждан на </w:t>
      </w:r>
      <w:proofErr w:type="gramStart"/>
      <w:r w:rsidRPr="00827101">
        <w:rPr>
          <w:color w:val="000000"/>
        </w:rPr>
        <w:t>обучение по</w:t>
      </w:r>
      <w:proofErr w:type="gramEnd"/>
      <w:r w:rsidRPr="00827101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>- письмо Министерства образования и науки Российской Федерации от 15 ноября 2013 г. №НТ-1139/08 «Об организации получения образования в семейной форме».</w:t>
      </w:r>
    </w:p>
    <w:p w:rsidR="00827101" w:rsidRPr="00827101" w:rsidRDefault="00827101" w:rsidP="00827101">
      <w:pPr>
        <w:pStyle w:val="p2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827101">
        <w:rPr>
          <w:rStyle w:val="s1"/>
          <w:b/>
          <w:bCs/>
          <w:color w:val="000000"/>
        </w:rPr>
        <w:t>III.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1.​ </w:t>
      </w:r>
      <w:r w:rsidRPr="00827101">
        <w:rPr>
          <w:color w:val="000000"/>
        </w:rPr>
        <w:t>В соответствии с </w:t>
      </w:r>
      <w:hyperlink r:id="rId5" w:tgtFrame="_blank" w:history="1">
        <w:r w:rsidRPr="00827101">
          <w:rPr>
            <w:rStyle w:val="a3"/>
          </w:rPr>
          <w:t>частью 4 статьи 43</w:t>
        </w:r>
      </w:hyperlink>
      <w:r w:rsidRPr="00827101">
        <w:rPr>
          <w:color w:val="000000"/>
        </w:rPr>
        <w:t> 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 </w:t>
      </w:r>
      <w:hyperlink r:id="rId6" w:tgtFrame="_blank" w:history="1">
        <w:r w:rsidRPr="00827101">
          <w:rPr>
            <w:rStyle w:val="a3"/>
          </w:rPr>
          <w:t>статьей 63</w:t>
        </w:r>
      </w:hyperlink>
      <w:r w:rsidRPr="00827101">
        <w:rPr>
          <w:color w:val="000000"/>
        </w:rPr>
        <w:t> Семейного кодекса Российской Федерации.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2.​ </w:t>
      </w:r>
      <w:r w:rsidRPr="00827101">
        <w:rPr>
          <w:color w:val="000000"/>
        </w:rPr>
        <w:t>Федеральным </w:t>
      </w:r>
      <w:hyperlink r:id="rId7" w:tgtFrame="_blank" w:history="1">
        <w:r w:rsidRPr="00827101">
          <w:rPr>
            <w:rStyle w:val="a3"/>
          </w:rPr>
          <w:t>законом</w:t>
        </w:r>
      </w:hyperlink>
      <w:r w:rsidRPr="00827101">
        <w:rPr>
          <w:color w:val="000000"/>
        </w:rPr>
        <w:t> от 29 декабря 2012 г. N 273-ФЗ "Об образовании в Российской Федерации" (далее - Федеральный закон) предусмотрены различные формы получения образования и обучения с учетом потребностей и возможностей личности.</w:t>
      </w:r>
    </w:p>
    <w:p w:rsidR="00827101" w:rsidRPr="00827101" w:rsidRDefault="00827101" w:rsidP="00827101">
      <w:pPr>
        <w:pStyle w:val="p3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</w:rPr>
      </w:pPr>
      <w:r w:rsidRPr="00827101">
        <w:rPr>
          <w:rStyle w:val="s11"/>
          <w:rFonts w:ascii="Calibri" w:hAnsi="Calibri" w:cs="Calibri"/>
          <w:color w:val="000000"/>
        </w:rPr>
        <w:t>3.​ </w:t>
      </w:r>
      <w:hyperlink r:id="rId8" w:tgtFrame="_blank" w:history="1">
        <w:r w:rsidRPr="00827101">
          <w:rPr>
            <w:rStyle w:val="s12"/>
            <w:color w:val="0000FF"/>
            <w:u w:val="single"/>
          </w:rPr>
          <w:t>Частью 2 статьи 63</w:t>
        </w:r>
      </w:hyperlink>
      <w:r w:rsidRPr="00827101">
        <w:rPr>
          <w:rStyle w:val="s12"/>
          <w:color w:val="000000"/>
        </w:rPr>
        <w:t> Федерального закона установлено, что общее образование может быть получено как в организациях, осуществляющих образовательную деятельность, так и вне образовательных организаций. Вне организаций, осуществляющих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hyperlink r:id="rId9" w:tgtFrame="_blank" w:history="1">
        <w:r w:rsidRPr="00827101">
          <w:rPr>
            <w:rStyle w:val="s12"/>
            <w:color w:val="0000FF"/>
            <w:u w:val="single"/>
          </w:rPr>
          <w:t>статья 17</w:t>
        </w:r>
      </w:hyperlink>
      <w:r w:rsidRPr="00827101">
        <w:rPr>
          <w:rStyle w:val="s12"/>
          <w:color w:val="000000"/>
        </w:rPr>
        <w:t xml:space="preserve"> Федерального закона). Форма получения общего образования и форма </w:t>
      </w:r>
      <w:proofErr w:type="gramStart"/>
      <w:r w:rsidRPr="00827101">
        <w:rPr>
          <w:rStyle w:val="s12"/>
          <w:color w:val="000000"/>
        </w:rPr>
        <w:t>обучения</w:t>
      </w:r>
      <w:proofErr w:type="gramEnd"/>
      <w:r w:rsidRPr="00827101">
        <w:rPr>
          <w:rStyle w:val="s12"/>
          <w:color w:val="000000"/>
        </w:rPr>
        <w:t xml:space="preserve"> по конкретной основной общеобразовательной программе определяются родителями </w:t>
      </w:r>
      <w:hyperlink r:id="rId10" w:tgtFrame="_blank" w:history="1">
        <w:r w:rsidRPr="00827101">
          <w:rPr>
            <w:rStyle w:val="s12"/>
            <w:color w:val="0000FF"/>
            <w:u w:val="single"/>
          </w:rPr>
          <w:t>(законными представителями)</w:t>
        </w:r>
      </w:hyperlink>
      <w:r w:rsidRPr="00827101">
        <w:rPr>
          <w:rStyle w:val="s12"/>
          <w:color w:val="000000"/>
        </w:rPr>
        <w:t> 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11" w:tgtFrame="_blank" w:history="1">
        <w:r w:rsidRPr="00827101">
          <w:rPr>
            <w:rStyle w:val="s12"/>
            <w:color w:val="0000FF"/>
            <w:u w:val="single"/>
          </w:rPr>
          <w:t>часть 4 статьи 63</w:t>
        </w:r>
      </w:hyperlink>
      <w:r w:rsidRPr="00827101">
        <w:rPr>
          <w:rStyle w:val="s12"/>
          <w:color w:val="000000"/>
        </w:rPr>
        <w:t> Федерального закона).</w:t>
      </w:r>
    </w:p>
    <w:p w:rsidR="00827101" w:rsidRPr="00827101" w:rsidRDefault="00827101" w:rsidP="00827101">
      <w:pPr>
        <w:pStyle w:val="p3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</w:rPr>
      </w:pPr>
      <w:r w:rsidRPr="00827101">
        <w:rPr>
          <w:rStyle w:val="s11"/>
          <w:rFonts w:ascii="Calibri" w:hAnsi="Calibri" w:cs="Calibri"/>
          <w:color w:val="000000"/>
        </w:rPr>
        <w:t>4.​ </w:t>
      </w:r>
      <w:hyperlink r:id="rId12" w:tgtFrame="_blank" w:history="1">
        <w:r w:rsidRPr="00827101">
          <w:rPr>
            <w:rStyle w:val="s12"/>
            <w:color w:val="0000FF"/>
            <w:u w:val="single"/>
          </w:rPr>
          <w:t>Статьей 43</w:t>
        </w:r>
      </w:hyperlink>
      <w:r w:rsidRPr="00827101">
        <w:rPr>
          <w:rStyle w:val="s12"/>
          <w:color w:val="000000"/>
        </w:rPr>
        <w:t xml:space="preserve"> 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учреждениях. </w:t>
      </w:r>
      <w:proofErr w:type="gramStart"/>
      <w:r w:rsidRPr="00827101">
        <w:rPr>
          <w:rStyle w:val="s12"/>
          <w:color w:val="000000"/>
        </w:rPr>
        <w:t>При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5.​ </w:t>
      </w:r>
      <w:proofErr w:type="gramStart"/>
      <w:r w:rsidRPr="00827101">
        <w:rPr>
          <w:color w:val="000000"/>
        </w:rPr>
        <w:t>В соответствии с </w:t>
      </w:r>
      <w:hyperlink r:id="rId13" w:tgtFrame="_blank" w:history="1">
        <w:r w:rsidRPr="00827101">
          <w:rPr>
            <w:rStyle w:val="a3"/>
          </w:rPr>
          <w:t>частью 4 статьи 17</w:t>
        </w:r>
      </w:hyperlink>
      <w:r w:rsidRPr="00827101">
        <w:rPr>
          <w:color w:val="000000"/>
        </w:rPr>
        <w:t> и </w:t>
      </w:r>
      <w:hyperlink r:id="rId14" w:tgtFrame="_blank" w:history="1">
        <w:r w:rsidRPr="00827101">
          <w:rPr>
            <w:rStyle w:val="a3"/>
          </w:rPr>
          <w:t>пунктом 2 части 3 статьи 44</w:t>
        </w:r>
      </w:hyperlink>
      <w:r w:rsidRPr="00827101">
        <w:rPr>
          <w:color w:val="000000"/>
        </w:rPr>
        <w:t xml:space="preserve"> 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</w:t>
      </w:r>
      <w:r w:rsidRPr="00827101">
        <w:rPr>
          <w:color w:val="000000"/>
        </w:rPr>
        <w:lastRenderedPageBreak/>
        <w:t>продолжить его в любой иной форме, предусмотренной Федеральным </w:t>
      </w:r>
      <w:hyperlink r:id="rId15" w:tgtFrame="_blank" w:history="1">
        <w:r w:rsidRPr="00827101">
          <w:rPr>
            <w:rStyle w:val="a3"/>
          </w:rPr>
          <w:t>законом</w:t>
        </w:r>
      </w:hyperlink>
      <w:r w:rsidRPr="00827101">
        <w:rPr>
          <w:color w:val="000000"/>
        </w:rPr>
        <w:t>, либо использовать право на сочетание форм получения образования и обучения.</w:t>
      </w:r>
      <w:proofErr w:type="gramEnd"/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6.​ </w:t>
      </w:r>
      <w:r w:rsidRPr="00827101">
        <w:rPr>
          <w:color w:val="000000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hyperlink r:id="rId16" w:tgtFrame="_blank" w:history="1">
        <w:r w:rsidRPr="00827101">
          <w:rPr>
            <w:rStyle w:val="a3"/>
          </w:rPr>
          <w:t>часть 5 статьи 63</w:t>
        </w:r>
      </w:hyperlink>
      <w:r w:rsidRPr="00827101">
        <w:rPr>
          <w:color w:val="000000"/>
        </w:rPr>
        <w:t> Федерального закона).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7.​ </w:t>
      </w:r>
      <w:proofErr w:type="gramStart"/>
      <w:r w:rsidRPr="00827101">
        <w:rPr>
          <w:color w:val="000000"/>
        </w:rPr>
        <w:t>Обучающиеся в форме семейного образования в соответствии с </w:t>
      </w:r>
      <w:hyperlink r:id="rId17" w:tgtFrame="_blank" w:history="1">
        <w:r w:rsidRPr="00827101">
          <w:rPr>
            <w:rStyle w:val="a3"/>
          </w:rPr>
          <w:t>частью 3 статьи 34</w:t>
        </w:r>
      </w:hyperlink>
      <w:r w:rsidRPr="00827101">
        <w:rPr>
          <w:color w:val="000000"/>
        </w:rPr>
        <w:t>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827101">
        <w:rPr>
          <w:color w:val="000000"/>
        </w:rPr>
        <w:t xml:space="preserve"> </w:t>
      </w:r>
      <w:proofErr w:type="gramStart"/>
      <w:r w:rsidRPr="00827101">
        <w:rPr>
          <w:color w:val="000000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827101">
        <w:rPr>
          <w:color w:val="000000"/>
        </w:rPr>
        <w:t xml:space="preserve">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образовательной организации в информационно-телекоммуникационной сети Интернет.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8.​ </w:t>
      </w:r>
      <w:r w:rsidRPr="00827101">
        <w:rPr>
          <w:color w:val="000000"/>
        </w:rPr>
        <w:t>Согласно </w:t>
      </w:r>
      <w:hyperlink r:id="rId18" w:tgtFrame="_blank" w:history="1">
        <w:r w:rsidRPr="00827101">
          <w:rPr>
            <w:rStyle w:val="a3"/>
          </w:rPr>
          <w:t>статье 33</w:t>
        </w:r>
      </w:hyperlink>
      <w:r w:rsidRPr="00827101">
        <w:rPr>
          <w:color w:val="000000"/>
        </w:rPr>
        <w:t> Федерального закона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аттестации, являются экстернами.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9.​ </w:t>
      </w:r>
      <w:r w:rsidRPr="00827101">
        <w:rPr>
          <w:color w:val="000000"/>
        </w:rPr>
        <w:t>Согласно Федеральному закону экстерны являются обучающимися (</w:t>
      </w:r>
      <w:hyperlink r:id="rId19" w:tgtFrame="_blank" w:history="1">
        <w:r w:rsidRPr="00827101">
          <w:rPr>
            <w:rStyle w:val="a3"/>
          </w:rPr>
          <w:t>часть 1 статьи 33</w:t>
        </w:r>
      </w:hyperlink>
      <w:r w:rsidRPr="00827101">
        <w:rPr>
          <w:color w:val="000000"/>
        </w:rPr>
        <w:t>Федерального закона) и обладают всеми академическими правами, предоставленными обучающимся в соответствии со </w:t>
      </w:r>
      <w:hyperlink r:id="rId20" w:tgtFrame="_blank" w:history="1">
        <w:r w:rsidRPr="00827101">
          <w:rPr>
            <w:rStyle w:val="a3"/>
          </w:rPr>
          <w:t>статьей 34</w:t>
        </w:r>
      </w:hyperlink>
      <w:r w:rsidRPr="00827101">
        <w:rPr>
          <w:color w:val="000000"/>
        </w:rPr>
        <w:t xml:space="preserve"> 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Они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 w:rsidRPr="00827101">
        <w:rPr>
          <w:color w:val="000000"/>
        </w:rPr>
        <w:t>психолого-медико-педагогической</w:t>
      </w:r>
      <w:proofErr w:type="spellEnd"/>
      <w:r w:rsidRPr="00827101">
        <w:rPr>
          <w:color w:val="000000"/>
        </w:rPr>
        <w:t xml:space="preserve"> коррекции (</w:t>
      </w:r>
      <w:hyperlink r:id="rId21" w:tgtFrame="_blank" w:history="1">
        <w:r w:rsidRPr="00827101">
          <w:rPr>
            <w:rStyle w:val="a3"/>
          </w:rPr>
          <w:t>статья 42</w:t>
        </w:r>
      </w:hyperlink>
      <w:r w:rsidRPr="00827101">
        <w:rPr>
          <w:color w:val="000000"/>
        </w:rPr>
        <w:t> Федерального закона).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10.​ </w:t>
      </w:r>
      <w:r w:rsidRPr="00827101">
        <w:rPr>
          <w:color w:val="000000"/>
        </w:rPr>
        <w:t>Основаниями возникновения образовательных отношений между экстерном и образовательной организацией являются заявление родителей </w:t>
      </w:r>
      <w:hyperlink r:id="rId22" w:tgtFrame="_blank" w:history="1">
        <w:r w:rsidRPr="00827101">
          <w:rPr>
            <w:rStyle w:val="a3"/>
          </w:rPr>
          <w:t>(законных представителей)</w:t>
        </w:r>
      </w:hyperlink>
      <w:r w:rsidRPr="00827101">
        <w:rPr>
          <w:color w:val="000000"/>
        </w:rPr>
        <w:t> 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hyperlink r:id="rId23" w:tgtFrame="_blank" w:history="1">
        <w:r w:rsidRPr="00827101">
          <w:rPr>
            <w:rStyle w:val="a3"/>
          </w:rPr>
          <w:t>часть 1 статьи 53</w:t>
        </w:r>
      </w:hyperlink>
      <w:r w:rsidRPr="00827101">
        <w:rPr>
          <w:color w:val="000000"/>
        </w:rPr>
        <w:t> Федерального закона).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11.​ </w:t>
      </w:r>
      <w:r w:rsidRPr="00827101">
        <w:rPr>
          <w:color w:val="000000"/>
        </w:rPr>
        <w:t>При получении общего образования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12.​ </w:t>
      </w:r>
      <w:r w:rsidRPr="00827101">
        <w:rPr>
          <w:color w:val="000000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</w:t>
      </w:r>
      <w:r w:rsidRPr="00827101">
        <w:rPr>
          <w:color w:val="000000"/>
        </w:rPr>
        <w:lastRenderedPageBreak/>
        <w:t>получать образование в образовательной организации (</w:t>
      </w:r>
      <w:hyperlink r:id="rId24" w:tgtFrame="_blank" w:history="1">
        <w:r w:rsidRPr="00827101">
          <w:rPr>
            <w:rStyle w:val="a3"/>
          </w:rPr>
          <w:t>часть 10 статьи 58</w:t>
        </w:r>
      </w:hyperlink>
      <w:r w:rsidRPr="00827101">
        <w:rPr>
          <w:color w:val="000000"/>
        </w:rPr>
        <w:t> Федерального закона).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13.​ </w:t>
      </w:r>
      <w:r w:rsidRPr="00827101">
        <w:rPr>
          <w:color w:val="000000"/>
        </w:rPr>
        <w:t xml:space="preserve">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граждан на </w:t>
      </w:r>
      <w:proofErr w:type="gramStart"/>
      <w:r w:rsidRPr="00827101">
        <w:rPr>
          <w:color w:val="000000"/>
        </w:rPr>
        <w:t>обучение по</w:t>
      </w:r>
      <w:proofErr w:type="gramEnd"/>
      <w:r w:rsidRPr="00827101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27101">
        <w:rPr>
          <w:color w:val="000000"/>
        </w:rPr>
        <w:t>Минобрнауки</w:t>
      </w:r>
      <w:proofErr w:type="spellEnd"/>
      <w:r w:rsidRPr="00827101">
        <w:rPr>
          <w:color w:val="000000"/>
        </w:rPr>
        <w:t xml:space="preserve"> России от 22 января 2014 г. №32.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14.​ </w:t>
      </w:r>
      <w:proofErr w:type="gramStart"/>
      <w:r w:rsidRPr="00827101">
        <w:rPr>
          <w:color w:val="000000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 (</w:t>
      </w:r>
      <w:hyperlink r:id="rId25" w:tgtFrame="_blank" w:history="1">
        <w:r w:rsidRPr="00827101">
          <w:rPr>
            <w:rStyle w:val="a3"/>
          </w:rPr>
          <w:t>часть 4 статьи 58</w:t>
        </w:r>
      </w:hyperlink>
      <w:r w:rsidRPr="00827101">
        <w:rPr>
          <w:color w:val="000000"/>
        </w:rPr>
        <w:t>Федерального закона).</w:t>
      </w:r>
      <w:proofErr w:type="gramEnd"/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15.​ </w:t>
      </w:r>
      <w:r w:rsidRPr="00827101">
        <w:rPr>
          <w:color w:val="000000"/>
        </w:rPr>
        <w:t>Учет детей, получающих общее образование в семейной форме, ведется органами местного самоуправления муниципальных районов и городских округов. В связи с этим для организации прохождения детьми соответствующей аттестации родители </w:t>
      </w:r>
      <w:hyperlink r:id="rId26" w:tgtFrame="_blank" w:history="1">
        <w:r w:rsidRPr="00827101">
          <w:rPr>
            <w:rStyle w:val="a3"/>
          </w:rPr>
          <w:t>(законные представители)</w:t>
        </w:r>
      </w:hyperlink>
      <w:r w:rsidRPr="00827101">
        <w:rPr>
          <w:color w:val="000000"/>
        </w:rPr>
        <w:t> при информировании органа местного самоуправления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</w:t>
      </w:r>
      <w:proofErr w:type="gramStart"/>
      <w:r w:rsidRPr="00827101">
        <w:rPr>
          <w:color w:val="000000"/>
        </w:rPr>
        <w:t>х(</w:t>
      </w:r>
      <w:proofErr w:type="gramEnd"/>
      <w:r w:rsidRPr="00827101">
        <w:rPr>
          <w:color w:val="000000"/>
        </w:rPr>
        <w:t>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16.​ </w:t>
      </w:r>
      <w:r w:rsidRPr="00827101">
        <w:rPr>
          <w:color w:val="000000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rStyle w:val="s11"/>
          <w:color w:val="000000"/>
        </w:rPr>
        <w:t>17.​ </w:t>
      </w:r>
      <w:r w:rsidRPr="00827101">
        <w:rPr>
          <w:color w:val="000000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 xml:space="preserve">19. Для </w:t>
      </w:r>
      <w:proofErr w:type="gramStart"/>
      <w:r w:rsidRPr="00827101">
        <w:rPr>
          <w:color w:val="000000"/>
        </w:rPr>
        <w:t>обучающихся</w:t>
      </w:r>
      <w:proofErr w:type="gramEnd"/>
      <w:r w:rsidRPr="00827101">
        <w:rPr>
          <w:color w:val="000000"/>
        </w:rPr>
        <w:t xml:space="preserve"> в форме семейного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827101" w:rsidRPr="00827101" w:rsidRDefault="00827101" w:rsidP="00827101">
      <w:pPr>
        <w:pStyle w:val="p2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27101">
        <w:rPr>
          <w:color w:val="000000"/>
        </w:rPr>
        <w:t>20. В соответствии со </w:t>
      </w:r>
      <w:hyperlink r:id="rId27" w:tgtFrame="_blank" w:history="1">
        <w:r w:rsidRPr="00827101">
          <w:rPr>
            <w:rStyle w:val="a3"/>
          </w:rPr>
          <w:t>статьей</w:t>
        </w:r>
      </w:hyperlink>
      <w:r w:rsidRPr="00827101">
        <w:rPr>
          <w:color w:val="000000"/>
        </w:rPr>
        <w:t> 35 Федерального закона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346B24" w:rsidRPr="00827101" w:rsidRDefault="00346B24" w:rsidP="00827101">
      <w:pPr>
        <w:rPr>
          <w:szCs w:val="24"/>
        </w:rPr>
      </w:pPr>
    </w:p>
    <w:sectPr w:rsidR="00346B24" w:rsidRPr="00827101" w:rsidSect="00480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101"/>
    <w:rsid w:val="00105B4F"/>
    <w:rsid w:val="00346B24"/>
    <w:rsid w:val="00480ED8"/>
    <w:rsid w:val="004C51CD"/>
    <w:rsid w:val="007A1338"/>
    <w:rsid w:val="00827101"/>
    <w:rsid w:val="009B3772"/>
    <w:rsid w:val="00C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7">
    <w:name w:val="p27"/>
    <w:basedOn w:val="a"/>
    <w:rsid w:val="0082710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827101"/>
  </w:style>
  <w:style w:type="paragraph" w:customStyle="1" w:styleId="p28">
    <w:name w:val="p28"/>
    <w:basedOn w:val="a"/>
    <w:rsid w:val="0082710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p29">
    <w:name w:val="p29"/>
    <w:basedOn w:val="a"/>
    <w:rsid w:val="0082710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827101"/>
  </w:style>
  <w:style w:type="character" w:styleId="a3">
    <w:name w:val="Hyperlink"/>
    <w:basedOn w:val="a0"/>
    <w:uiPriority w:val="99"/>
    <w:semiHidden/>
    <w:unhideWhenUsed/>
    <w:rsid w:val="00827101"/>
    <w:rPr>
      <w:color w:val="0000FF"/>
      <w:u w:val="single"/>
    </w:rPr>
  </w:style>
  <w:style w:type="character" w:customStyle="1" w:styleId="s2">
    <w:name w:val="s2"/>
    <w:basedOn w:val="a0"/>
    <w:rsid w:val="00827101"/>
  </w:style>
  <w:style w:type="character" w:customStyle="1" w:styleId="s11">
    <w:name w:val="s11"/>
    <w:basedOn w:val="a0"/>
    <w:rsid w:val="00827101"/>
  </w:style>
  <w:style w:type="paragraph" w:customStyle="1" w:styleId="p30">
    <w:name w:val="p30"/>
    <w:basedOn w:val="a"/>
    <w:rsid w:val="0082710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12">
    <w:name w:val="s12"/>
    <w:basedOn w:val="a0"/>
    <w:rsid w:val="0082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0FxZEhKSURKZmc3SE0wenQ2bFVKX1pRb0t1aTc1Z3B0TmJCSXJiVmd5SHlGU2xHZ3ZELUpuU0pncUpUS3hyU19BUGZnQU1MeERSWQ&amp;b64e=2&amp;sign=d4c75a8ea4af9e2a4bf1cedc5e54af0b&amp;keyno=17" TargetMode="External"/><Relationship Id="rId13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3RHRjVCeDBqeDMyWlNxT1ZmcFE3enF5QWtRZVAySmVHSEVucDF2cFFyOTdGRDAtQkcwbU55M0dBZDhqN2FyOWJZTDlrUXd3WThBQQ&amp;b64e=2&amp;sign=e4f775c916d39b86275fded01a9e4344&amp;keyno=17" TargetMode="External"/><Relationship Id="rId18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1pzQ0VMNExtdmtWcEFQXzdtUXV1M3FSREdOSllnTE1kSjhubU9DaEV6blpveFYySkwxOEdlb1N4Y09Ja1lCd2JRZXFhSlZ1RW5hRQ&amp;b64e=2&amp;sign=6cd0917e66911f3c077258fb1172fd8f&amp;keyno=17" TargetMode="External"/><Relationship Id="rId26" Type="http://schemas.openxmlformats.org/officeDocument/2006/relationships/hyperlink" Target="https://clck.yandex.ru/redir/nWO_r1F33ck?data=TUZzNUtUalhlNGlhWTkxbVlaU3JvMnQxQUhGRE5jUER0TVF5MHBDVzRSc1RmTE8zNUxyVHJReHhpM2pQSEF1ZHZ1RUNwWVpHMG9QTVZrWFFfMTQ1SmZzSDA2TWVUcTFSS1JkbDcyc2xQbDhFbUtZdXpkbFR4V00zLWpaX25sV28wZ2VBY0ZBMDNLcXBuRnhGTEl6Sm50bm9Rc0RxZ3loTWxaSGRKcERVSW9CUTRxMnZwOVhzUVRCVGh5MWNlWVVSUnpMbGVGYTFFUElUblhxbUNZaE54NV9zNzlieWdwa04&amp;b64e=2&amp;sign=c56c22e4af5f243132869b536b0701c1&amp;keyno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1p6SmNQNmw4NGVvUThKUnVkVmdnOGhzXzU5SmVPLTRWbFQ2YmdrTDZIWEhFdnJTemRxVm1KWGh4NExpS1dDV0pYek1MODR0aFdmTQ&amp;b64e=2&amp;sign=897b2492b785186588049eaf3d12f775&amp;keyno=17" TargetMode="External"/><Relationship Id="rId7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2dSS0paWVFUNEo2WVhSRk04dVV4QjZBWDVQdmJOM2gtRHpJeW9qVTlzYk5mWjlYQW1yVjk3dXJQWkJYeV9YcHBEQVRQcUxpYzQ4MA&amp;b64e=2&amp;sign=6006b4d542455fcf404d7589547cfec3&amp;keyno=17" TargetMode="External"/><Relationship Id="rId12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puWWc3bFlyNHFxUmtzYkdlLUtVVG0ta0YzZkViamk0X1VnS0RmYTA5X1VqMGU5cS1ocDhEWlhGbjEyLVBMS1BLV3prdWlQWmVoM1gwQWtKdGk3c2NNd3lqalJWWkwxQWVCR3FPMUZ0bUN3OTJSbmQ1cUtWTEw&amp;b64e=2&amp;sign=aa868ad9d6907f67841b41026b694b2b&amp;keyno=17" TargetMode="External"/><Relationship Id="rId17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0FYVl9kSmVJYmFYOGJwNnlsXzZjajR0R1picE1fcWhNVFpDSks1MEFXVmU1U0tfYWpGRi0tdHFBbkMzWXVOd085Z3M0azM3OUZnWQ&amp;b64e=2&amp;sign=eb965f79e5c6ffc78f06bcc93ab038de&amp;keyno=17" TargetMode="External"/><Relationship Id="rId25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2ZsaFVJMlh6bkhhY1R2WUJwSDk3YmY5UXVSUXZ0VlRXYl9EVXFyeU1Zamhpek9SLXFPMVFoTV9qVDh4YndQaHhKVHVTR3k4cTA0bw&amp;b64e=2&amp;sign=777bdc3852eb528d9ee58d2fb94878c3&amp;keyno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0lOeDJnNG13WER0WWxoNlNBeWtaaGFNeGJBeXFMamp4eDZxUktneXBuSkNuSW1jTWxEVm4ybWkxM2h6cU1JV2U5b3FNMEhObkxwTQ&amp;b64e=2&amp;sign=8ef297d61f98c6e288ffbf48851d1a35&amp;keyno=17" TargetMode="External"/><Relationship Id="rId20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0ZqZTJCXzFZakZFOFBNUzNtRGgzUlVnNUVlZ2UtaXF4S194RXNaU1pEcWh3Y1FPajVwNkh6Y2ZyU2x3NmIxaWNybnB0Q3U4dDVfQQ&amp;b64e=2&amp;sign=1dadbe815a31dddd4f7681d11d5a3ab3&amp;keyno=1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hPaTRZeEtGUy1zbTN6TWdudHNpWXdHajEyVEQtUXFlY1JycVBrSGpNb2JhSXpMUnJVMUVJcFBURmdQV1U5NjRiS01oMk16R25QQmlad2duc1RJb3NBei12ZzBKTTRJdk50aGhHbDhodlhURHNGcXR5SzZxS2c&amp;b64e=2&amp;sign=3fc44be61b0d56c0b7c8cbf3073c4292&amp;keyno=17" TargetMode="External"/><Relationship Id="rId11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3hXQlRsVzlJRWdUcUdyRWRrOS1HczlSSWxTMWJPMEtMbzF1SndqX3dEaEUyTTNsUmhkMlhabjhQOTlFb2lrREx2MEFfVVlqZjZnRQ&amp;b64e=2&amp;sign=0610cec9a20436ff6d39e8399ee9eb1d&amp;keyno=17" TargetMode="External"/><Relationship Id="rId24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zEzU3l6MWo4dDNVUnVHSG5fU215dTNFMXpCbktIaWxDU1BDRTJvdkYxZm56MVlsUFpDYlhsTzhoWEVTVkxiNmdLRzE5Y1VJbUhudw&amp;b64e=2&amp;sign=da4ded1ef5707cc159b15aace627707e&amp;keyno=17" TargetMode="External"/><Relationship Id="rId5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puWWc3bFlyNHFxUmtzYkdlLUtVVG0ta0YzZkViamk0X1VnS0RmYTA5X1VqMGU5cS1ocDhEWll3SWZFMEdLM0dlWC04N1J6dm8yaXBkSHJJQmRtNVZURmlqSkFQN29GNFhKR3NLOF9BZXY3Y05pbW9waEhNZ3Y&amp;b64e=2&amp;sign=a268aa57f72c89617caed52402c67133&amp;keyno=17" TargetMode="External"/><Relationship Id="rId15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2dSS0paWVFUNEo2WVhSRk04dVV4QjNuV1N1TW9uSFd1ZDJTNkI5cjcxSGsyc09hMkpZSW9aUEYtWUprNXgtMG40ckpIXzJoazBmRQ&amp;b64e=2&amp;sign=106a41181c8ca79f436b5ec4d4b52863&amp;keyno=17" TargetMode="External"/><Relationship Id="rId23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1F4ODM5ZjFTV3EyVjdyT25pczdrVGgxZ3NrM1NTSHk1bTRBODdrWk5LOWpCNUxPckZ4a0MxalFDMFdQT1JucmRIeHBqNUlwcWN6OA&amp;b64e=2&amp;sign=45e7ebe9dff3d7e0778bf981bb185a52&amp;keyno=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ck.yandex.ru/redir/nWO_r1F33ck?data=TUZzNUtUalhlNGlhWTkxbVlaU3JvMnQxQUhGRE5jUER0TVF5MHBDVzRSc1RmTE8zNUxyVHJReHhpM2pQSEF1ZHZ1RUNwWVpHMG9QTVZrWFFfMTQ1SmZzSDA2TWVUcTFSS1JkbDcyc2xQbDhFbUtZdXpkbFR4V00zLWpaX25sV28wZ2VBY0ZBMDNLcXBuRnhGTEl6Sm50bm9Rc0RxZ3loTWxaSGRKcERVSW9CUTRxMnZwOVhzUVlheUt3T2hFMWhHSDFxTTcyNEhCR0JEMVplcnV1QmhXMWt6czA4MlFpOE4&amp;b64e=2&amp;sign=c4413a2b0f0afc375d2c5861091d14c0&amp;keyno=17" TargetMode="External"/><Relationship Id="rId19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zN4Y1BLSWpVUmZVR1MzdzRSZjluLTd5Q05fU1N5LWJ3SzdnQldScDVuUlZQLTdRS1l1OGVmRTNWR0h2Rm1KWlVZMWNEaE5ma2hBSQ&amp;b64e=2&amp;sign=2007b98dd33df9ee85f6aa25e2b1d7a3&amp;keyno=17" TargetMode="External"/><Relationship Id="rId4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2dSS0paWVFUNEo2WVhSRk04dVV4QjZBWDVQdmJOM2gtaXpxTUxXQUw1Yl9jSnhqOVdhUkFkR0ZDUkpQUE04dGtMSkU1TlpscHE3NA&amp;b64e=2&amp;sign=b72e4cdd976e4278c7b581fd4c7a7652&amp;keyno=17" TargetMode="External"/><Relationship Id="rId9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2dSS0paWVFUNEo2WVhSRk04dVV4QjZBWDVQdmJOM2gtRHpJeW9qVTlzYk5mWjlYQW1yVjk3dXJQWkJYeV9YcHBEQVRQcUxpYzQ4MA&amp;b64e=2&amp;sign=6006b4d542455fcf404d7589547cfec3&amp;keyno=17" TargetMode="External"/><Relationship Id="rId14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1JsMU8ySFQyUXJ3dURsV3VVejZYbS1CWXJMQlVDaWlzR25MNGxxWUxzV1lueGZuVEFMZE4zbU1GdE03Q3pHM2V1RENLTkVfWHhudw&amp;b64e=2&amp;sign=f7b35f1789bd17fccab29c5aa3705386&amp;keyno=17" TargetMode="External"/><Relationship Id="rId22" Type="http://schemas.openxmlformats.org/officeDocument/2006/relationships/hyperlink" Target="https://clck.yandex.ru/redir/nWO_r1F33ck?data=TUZzNUtUalhlNGlhWTkxbVlaU3JvMnQxQUhGRE5jUER0TVF5MHBDVzRSc1RmTE8zNUxyVHJReHhpM2pQSEF1ZHZ1RUNwWVpHMG9QTVZrWFFfMTQ1SmZzSDA2TWVUcTFSS1JkbDcyc2xQbDhFbUtZdXpkbFR4V00zLWpaX25sV28wZ2VBY0ZBMDNLcXBuRnhGTEl6Sm50bm9Rc0RxZ3loTWxaSGRKcERVSW9CUTRxMnZwOVhzUWFGdTNQc0RYOWxfeXJUV0t3b1JITFRwNVNtT0VnLTJ3NDVPZGxoWnVwcHo&amp;b64e=2&amp;sign=f3daefee7e290ce93c95ed57834c3d9a&amp;keyno=17" TargetMode="External"/><Relationship Id="rId27" Type="http://schemas.openxmlformats.org/officeDocument/2006/relationships/hyperlink" Target="https://clck.yandex.ru/redir/nWO_r1F33ck?data=TUZzNUtUalhlNGlhWTkxbVlaU3JvMnQxQUhGRE5jUER0TVF5MHBDVzRSc1RmTE8zNUxyVHJReHhpM2pQSEF1ZHZ1RUNwWVpHMG9QTVZrWFFfMTQ1SmZzSDA2TWVUcTFSYm0zQ1Q2Nk9fc2lXVWdLTmV2Vi1UZmFXRVlydG84X0VRSnVMZ2xLT2pBQms2T2xUdFZmejVaTW9Ua2ZzbTZvX2Z1bjdpczFfU2FVSWtNc0Q4UmxER1RKNmpUajdHakNjRmNuczlYNTlMNnhmSlBveVR2Y0NvYTllejNFWEMyXzlmOXdKbF8xUFAySQ&amp;b64e=2&amp;sign=23981e202578d01ec519fea1cea67aae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2018-02-18T10:17:00Z</dcterms:created>
  <dcterms:modified xsi:type="dcterms:W3CDTF">2018-02-18T10:48:00Z</dcterms:modified>
</cp:coreProperties>
</file>