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59" w:rsidRPr="00D37759" w:rsidRDefault="00D37759" w:rsidP="00D3775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proofErr w:type="spellStart"/>
      <w:r w:rsidRPr="00D3775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Световозвращающие</w:t>
      </w:r>
      <w:proofErr w:type="spellEnd"/>
      <w:r w:rsidRPr="00D3775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элементы: безопасность пешеходов</w:t>
      </w:r>
    </w:p>
    <w:p w:rsidR="00D37759" w:rsidRDefault="007352A1" w:rsidP="00D377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</w:pPr>
      <w:hyperlink r:id="rId5" w:history="1">
        <w:proofErr w:type="gramStart"/>
        <w:r w:rsidR="00D37759" w:rsidRPr="00D3775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  <w:lang w:eastAsia="ru-RU"/>
          </w:rPr>
          <w:t>П</w:t>
        </w:r>
        <w:proofErr w:type="gramEnd"/>
        <w:r w:rsidR="00D37759" w:rsidRPr="00D3775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  <w:lang w:eastAsia="ru-RU"/>
          </w:rPr>
          <w:t xml:space="preserve"> А М Я Т К А  Д Л Я   П Е Ш Е Х О Д О В</w:t>
        </w:r>
      </w:hyperlink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необходимости и порядке использования </w:t>
      </w:r>
      <w:proofErr w:type="spellStart"/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световозвращающих</w:t>
      </w:r>
      <w:proofErr w:type="spellEnd"/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элементов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показывают исследования, на 90% действия водителя зависят от получаемой им визуальной информации. В тёмное время суток человеческий глаз воспринимает лишь 5%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пешеходов.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 действия </w:t>
      </w:r>
      <w:proofErr w:type="spellStart"/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светоовозвращающих</w:t>
      </w:r>
      <w:proofErr w:type="spellEnd"/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элементов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Световозвращающие</w:t>
      </w:r>
      <w:proofErr w:type="spellEnd"/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элементы изготовлены из специальных материалов, которые обладают способностью возвращать луч света обратно к источнику. При использовании пешеходом </w:t>
      </w:r>
      <w:proofErr w:type="spellStart"/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световозвращающих</w:t>
      </w:r>
      <w:proofErr w:type="spellEnd"/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 водитель имеет возможность заметить его со значительно большего расстояния:  если машина движется с ближним светом фар, обзор водителя увеличивается с 25-40 метров до 130-140 метров, а если с дальним – расстояние  увеличивается до 400 метров. Тем самым риск наезда транспортного средства на пешехода снижается на 85%.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Световозвращающие</w:t>
      </w:r>
      <w:proofErr w:type="spellEnd"/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элементы должны располагаться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на верхней одежде, обуви, шапках.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на рюкзаках, сумках, папках и других предметах.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на колясках, велосипедах, самокатах, роликах и т.д.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на мотошлемах и специальной амуниции.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Подвески</w:t>
      </w:r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(их должно быть несколько) лучше крепить за ремень, пояс, пуговицу, чтобы </w:t>
      </w:r>
      <w:proofErr w:type="spellStart"/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световозвращатели</w:t>
      </w:r>
      <w:proofErr w:type="spellEnd"/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свисали на уровне бедра.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Нарукавные повязки и браслеты </w:t>
      </w:r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и другие предметы одежды.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Значки</w:t>
      </w:r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могут располагаться на одежде в любом месте.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Наиболее надежный вариант для родителей – нанести на одежду ребенка </w:t>
      </w:r>
      <w:proofErr w:type="spellStart"/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световозвращающие</w:t>
      </w:r>
      <w:proofErr w:type="spellEnd"/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термоапликации</w:t>
      </w:r>
      <w:proofErr w:type="spellEnd"/>
      <w:r w:rsidRPr="00D37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наклейки.</w:t>
      </w:r>
    </w:p>
    <w:p w:rsidR="007352A1" w:rsidRPr="00D37759" w:rsidRDefault="007352A1" w:rsidP="007352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77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пешеходы! Помните, чем ярче – тем безопаснее.</w:t>
      </w:r>
      <w:bookmarkStart w:id="0" w:name="_GoBack"/>
      <w:bookmarkEnd w:id="0"/>
    </w:p>
    <w:tbl>
      <w:tblPr>
        <w:tblW w:w="12327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7"/>
      </w:tblGrid>
      <w:tr w:rsidR="007352A1" w:rsidRPr="00D37759" w:rsidTr="007352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7352A1" w:rsidRPr="00D37759" w:rsidRDefault="007352A1" w:rsidP="007352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749E1" w:rsidRDefault="00C749E1" w:rsidP="007352A1">
      <w:pPr>
        <w:shd w:val="clear" w:color="auto" w:fill="FFFFFF"/>
        <w:spacing w:before="100" w:beforeAutospacing="1" w:after="100" w:afterAutospacing="1" w:line="240" w:lineRule="auto"/>
      </w:pPr>
    </w:p>
    <w:sectPr w:rsidR="00C7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9"/>
    <w:rsid w:val="007352A1"/>
    <w:rsid w:val="00C749E1"/>
    <w:rsid w:val="00D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rbuny2.ucoz.ru/PDD/pamjatka_po_svetljachka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2018-09-12T11:55:00Z</dcterms:created>
  <dcterms:modified xsi:type="dcterms:W3CDTF">2018-09-17T07:41:00Z</dcterms:modified>
</cp:coreProperties>
</file>